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6010" w14:textId="77777777" w:rsidR="00E86F12" w:rsidRPr="006078F5" w:rsidRDefault="004524C2" w:rsidP="004524C2">
      <w:pPr>
        <w:wordWrap w:val="0"/>
        <w:jc w:val="right"/>
        <w:rPr>
          <w:rFonts w:ascii="ＭＳ 明朝" w:eastAsia="ＭＳ 明朝" w:hAnsi="ＭＳ 明朝"/>
          <w:sz w:val="28"/>
          <w:szCs w:val="21"/>
          <w:bdr w:val="single" w:sz="4" w:space="0" w:color="auto"/>
        </w:rPr>
      </w:pPr>
      <w:r w:rsidRPr="006078F5">
        <w:rPr>
          <w:rFonts w:ascii="ＭＳ 明朝" w:eastAsia="ＭＳ 明朝" w:hAnsi="ＭＳ 明朝" w:hint="eastAsia"/>
          <w:sz w:val="28"/>
          <w:szCs w:val="21"/>
          <w:bdr w:val="single" w:sz="4" w:space="0" w:color="auto"/>
        </w:rPr>
        <w:t xml:space="preserve"> </w:t>
      </w:r>
      <w:r w:rsidR="00E86F12" w:rsidRPr="006078F5">
        <w:rPr>
          <w:rFonts w:ascii="ＭＳ 明朝" w:eastAsia="ＭＳ 明朝" w:hAnsi="ＭＳ 明朝" w:hint="eastAsia"/>
          <w:sz w:val="28"/>
          <w:szCs w:val="21"/>
          <w:bdr w:val="single" w:sz="4" w:space="0" w:color="auto"/>
        </w:rPr>
        <w:t>数学専攻</w:t>
      </w:r>
      <w:r w:rsidR="00E86F12" w:rsidRPr="006078F5">
        <w:rPr>
          <w:rFonts w:ascii="ＭＳ 明朝" w:eastAsia="ＭＳ 明朝" w:hAnsi="ＭＳ 明朝"/>
          <w:sz w:val="28"/>
          <w:szCs w:val="21"/>
          <w:bdr w:val="single" w:sz="4" w:space="0" w:color="auto"/>
        </w:rPr>
        <w:t xml:space="preserve"> 別紙 1</w:t>
      </w:r>
      <w:r w:rsidRPr="006078F5">
        <w:rPr>
          <w:rFonts w:ascii="ＭＳ 明朝" w:eastAsia="ＭＳ 明朝" w:hAnsi="ＭＳ 明朝"/>
          <w:sz w:val="28"/>
          <w:szCs w:val="21"/>
          <w:bdr w:val="single" w:sz="4" w:space="0" w:color="auto"/>
        </w:rPr>
        <w:t xml:space="preserve"> </w:t>
      </w:r>
    </w:p>
    <w:p w14:paraId="6FCB148F" w14:textId="77777777" w:rsidR="00E86F12" w:rsidRPr="006078F5" w:rsidRDefault="00E86F12" w:rsidP="00E86F12">
      <w:pPr>
        <w:rPr>
          <w:rFonts w:ascii="ＭＳ 明朝" w:eastAsia="ＭＳ 明朝" w:hAnsi="ＭＳ 明朝"/>
          <w:szCs w:val="21"/>
        </w:rPr>
      </w:pPr>
    </w:p>
    <w:p w14:paraId="5CE0AE7B" w14:textId="77777777" w:rsidR="00E86F12" w:rsidRPr="006078F5" w:rsidRDefault="00E86F12" w:rsidP="00E86F12">
      <w:pPr>
        <w:jc w:val="center"/>
        <w:rPr>
          <w:rFonts w:ascii="ＭＳ 明朝" w:eastAsia="ＭＳ 明朝" w:hAnsi="ＭＳ 明朝"/>
          <w:b/>
          <w:sz w:val="24"/>
          <w:szCs w:val="21"/>
        </w:rPr>
      </w:pPr>
      <w:r w:rsidRPr="006078F5">
        <w:rPr>
          <w:rFonts w:ascii="ＭＳ 明朝" w:eastAsia="ＭＳ 明朝" w:hAnsi="ＭＳ 明朝" w:hint="eastAsia"/>
          <w:b/>
          <w:sz w:val="24"/>
          <w:szCs w:val="21"/>
        </w:rPr>
        <w:t>数学専攻調査票</w:t>
      </w:r>
      <w:r w:rsidRPr="006078F5">
        <w:rPr>
          <w:rFonts w:ascii="ＭＳ 明朝" w:eastAsia="ＭＳ 明朝" w:hAnsi="ＭＳ 明朝"/>
          <w:b/>
          <w:sz w:val="24"/>
          <w:szCs w:val="21"/>
        </w:rPr>
        <w:t xml:space="preserve"> 記入要領</w:t>
      </w:r>
    </w:p>
    <w:p w14:paraId="32927A54" w14:textId="77777777" w:rsidR="00E86F12" w:rsidRPr="006078F5" w:rsidRDefault="00E86F12" w:rsidP="00E86F12">
      <w:pPr>
        <w:rPr>
          <w:rFonts w:ascii="ＭＳ 明朝" w:eastAsia="ＭＳ 明朝" w:hAnsi="ＭＳ 明朝"/>
          <w:szCs w:val="21"/>
        </w:rPr>
      </w:pPr>
    </w:p>
    <w:p w14:paraId="386BB398" w14:textId="7EE55D6D" w:rsidR="00E86F12" w:rsidRPr="006078F5" w:rsidRDefault="00E86F12" w:rsidP="00E86F12">
      <w:pPr>
        <w:ind w:firstLineChars="100" w:firstLine="210"/>
        <w:rPr>
          <w:rFonts w:ascii="ＭＳ 明朝" w:eastAsia="ＭＳ 明朝" w:hAnsi="ＭＳ 明朝"/>
          <w:szCs w:val="21"/>
        </w:rPr>
      </w:pPr>
      <w:r w:rsidRPr="006078F5">
        <w:rPr>
          <w:rFonts w:ascii="ＭＳ 明朝" w:eastAsia="ＭＳ 明朝" w:hAnsi="ＭＳ 明朝" w:hint="eastAsia"/>
          <w:szCs w:val="21"/>
        </w:rPr>
        <w:t>数学専攻志望者は，志望願書書類一式とともに次ページの数学専攻調査票（別紙２）に記入したものを提出すること。</w:t>
      </w:r>
    </w:p>
    <w:p w14:paraId="16D5A836" w14:textId="77777777" w:rsidR="00E86F12" w:rsidRPr="006078F5" w:rsidRDefault="00E86F12" w:rsidP="00E86F12">
      <w:pPr>
        <w:ind w:firstLineChars="100" w:firstLine="210"/>
        <w:rPr>
          <w:rFonts w:ascii="ＭＳ 明朝" w:eastAsia="ＭＳ 明朝" w:hAnsi="ＭＳ 明朝"/>
          <w:szCs w:val="21"/>
        </w:rPr>
      </w:pPr>
    </w:p>
    <w:p w14:paraId="1DA2D8DD" w14:textId="516E4BBA" w:rsidR="00E86F12" w:rsidRPr="0044674A" w:rsidRDefault="00E86F12" w:rsidP="00B33DC2">
      <w:pPr>
        <w:ind w:left="210" w:hangingChars="100" w:hanging="210"/>
        <w:rPr>
          <w:rFonts w:ascii="ＭＳ 明朝" w:eastAsia="ＭＳ 明朝" w:hAnsi="ＭＳ 明朝"/>
          <w:szCs w:val="21"/>
        </w:rPr>
      </w:pPr>
      <w:r w:rsidRPr="006078F5">
        <w:rPr>
          <w:rFonts w:ascii="ＭＳ 明朝" w:eastAsia="ＭＳ 明朝" w:hAnsi="ＭＳ 明朝" w:hint="eastAsia"/>
          <w:szCs w:val="21"/>
        </w:rPr>
        <w:t>１．数学専攻調査票（別紙２－１，２－２）は</w:t>
      </w:r>
      <w:bookmarkStart w:id="0" w:name="_Hlk103185971"/>
      <w:r w:rsidR="00F74A14" w:rsidRPr="0044674A">
        <w:rPr>
          <w:rFonts w:ascii="ＭＳ 明朝" w:eastAsia="ＭＳ 明朝" w:hAnsi="ＭＳ 明朝" w:hint="eastAsia"/>
          <w:szCs w:val="21"/>
        </w:rPr>
        <w:t>パソコン等で作成する場合は，</w:t>
      </w:r>
      <w:bookmarkStart w:id="1" w:name="_Hlk103183342"/>
      <w:r w:rsidR="00F74A14" w:rsidRPr="0044674A">
        <w:rPr>
          <w:rFonts w:ascii="ＭＳ 明朝" w:eastAsia="ＭＳ 明朝" w:hAnsi="ＭＳ 明朝" w:hint="eastAsia"/>
          <w:szCs w:val="21"/>
        </w:rPr>
        <w:t>枠の</w:t>
      </w:r>
      <w:r w:rsidR="009C6103" w:rsidRPr="0044674A">
        <w:rPr>
          <w:rFonts w:ascii="ＭＳ 明朝" w:eastAsia="ＭＳ 明朝" w:hAnsi="ＭＳ 明朝" w:hint="eastAsia"/>
          <w:szCs w:val="21"/>
        </w:rPr>
        <w:t>大きさ等の</w:t>
      </w:r>
      <w:r w:rsidR="00F74A14" w:rsidRPr="0044674A">
        <w:rPr>
          <w:rFonts w:ascii="ＭＳ 明朝" w:eastAsia="ＭＳ 明朝" w:hAnsi="ＭＳ 明朝" w:hint="eastAsia"/>
          <w:szCs w:val="21"/>
        </w:rPr>
        <w:t>変更</w:t>
      </w:r>
      <w:r w:rsidR="009C6103" w:rsidRPr="0044674A">
        <w:rPr>
          <w:rFonts w:ascii="ＭＳ 明朝" w:eastAsia="ＭＳ 明朝" w:hAnsi="ＭＳ 明朝" w:hint="eastAsia"/>
          <w:szCs w:val="21"/>
        </w:rPr>
        <w:t>は加えない</w:t>
      </w:r>
      <w:r w:rsidR="00F74A14" w:rsidRPr="0044674A">
        <w:rPr>
          <w:rFonts w:ascii="ＭＳ 明朝" w:eastAsia="ＭＳ 明朝" w:hAnsi="ＭＳ 明朝" w:hint="eastAsia"/>
          <w:szCs w:val="21"/>
        </w:rPr>
        <w:t>こと</w:t>
      </w:r>
      <w:bookmarkEnd w:id="1"/>
      <w:r w:rsidR="00F74A14" w:rsidRPr="0044674A">
        <w:rPr>
          <w:rFonts w:ascii="ＭＳ 明朝" w:eastAsia="ＭＳ 明朝" w:hAnsi="ＭＳ 明朝" w:hint="eastAsia"/>
          <w:szCs w:val="21"/>
        </w:rPr>
        <w:t>。</w:t>
      </w:r>
      <w:bookmarkStart w:id="2" w:name="_Hlk103185987"/>
      <w:bookmarkEnd w:id="0"/>
      <w:r w:rsidR="00F74A14" w:rsidRPr="0044674A">
        <w:rPr>
          <w:rFonts w:ascii="ＭＳ 明朝" w:eastAsia="ＭＳ 明朝" w:hAnsi="ＭＳ 明朝" w:hint="eastAsia"/>
          <w:szCs w:val="21"/>
        </w:rPr>
        <w:t>手書きの場合は</w:t>
      </w:r>
      <w:bookmarkEnd w:id="2"/>
      <w:r w:rsidRPr="0044674A">
        <w:rPr>
          <w:rFonts w:ascii="ＭＳ 明朝" w:eastAsia="ＭＳ 明朝" w:hAnsi="ＭＳ 明朝" w:hint="eastAsia"/>
          <w:szCs w:val="21"/>
        </w:rPr>
        <w:t>黒インク，黒ボールペンで鮮明に記入</w:t>
      </w:r>
      <w:bookmarkStart w:id="3" w:name="_Hlk103186022"/>
      <w:r w:rsidR="00F74A14" w:rsidRPr="0044674A">
        <w:rPr>
          <w:rFonts w:ascii="ＭＳ 明朝" w:eastAsia="ＭＳ 明朝" w:hAnsi="ＭＳ 明朝" w:hint="eastAsia"/>
          <w:szCs w:val="21"/>
        </w:rPr>
        <w:t>し，PDFファイルに変換する際は明瞭なものと</w:t>
      </w:r>
      <w:bookmarkEnd w:id="3"/>
      <w:r w:rsidRPr="0044674A">
        <w:rPr>
          <w:rFonts w:ascii="ＭＳ 明朝" w:eastAsia="ＭＳ 明朝" w:hAnsi="ＭＳ 明朝" w:hint="eastAsia"/>
          <w:szCs w:val="21"/>
        </w:rPr>
        <w:t>すること。</w:t>
      </w:r>
    </w:p>
    <w:p w14:paraId="0B666770" w14:textId="77777777" w:rsidR="00E86F12" w:rsidRPr="006078F5" w:rsidRDefault="00E86F12" w:rsidP="00E86F12">
      <w:pPr>
        <w:rPr>
          <w:rFonts w:ascii="ＭＳ 明朝" w:eastAsia="ＭＳ 明朝" w:hAnsi="ＭＳ 明朝"/>
          <w:szCs w:val="21"/>
        </w:rPr>
      </w:pPr>
    </w:p>
    <w:p w14:paraId="729ADC4C" w14:textId="4463654A" w:rsidR="00E86F12" w:rsidRPr="006078F5" w:rsidRDefault="00E86F12" w:rsidP="0044674A">
      <w:pPr>
        <w:ind w:left="210" w:hangingChars="100" w:hanging="210"/>
        <w:rPr>
          <w:rFonts w:ascii="ＭＳ 明朝" w:eastAsia="ＭＳ 明朝" w:hAnsi="ＭＳ 明朝"/>
          <w:szCs w:val="21"/>
        </w:rPr>
      </w:pPr>
      <w:r w:rsidRPr="006078F5">
        <w:rPr>
          <w:rFonts w:ascii="ＭＳ 明朝" w:eastAsia="ＭＳ 明朝" w:hAnsi="ＭＳ 明朝" w:hint="eastAsia"/>
          <w:szCs w:val="21"/>
        </w:rPr>
        <w:t>２．本調査票は，募集要項の６－（２）に記載された他の出願書類と</w:t>
      </w:r>
      <w:r w:rsidR="00F74504">
        <w:rPr>
          <w:rFonts w:ascii="ＭＳ 明朝" w:eastAsia="ＭＳ 明朝" w:hAnsi="ＭＳ 明朝" w:hint="eastAsia"/>
          <w:szCs w:val="21"/>
        </w:rPr>
        <w:t>同様に</w:t>
      </w:r>
      <w:r w:rsidR="0044674A">
        <w:rPr>
          <w:rFonts w:ascii="ＭＳ 明朝" w:eastAsia="ＭＳ 明朝" w:hAnsi="ＭＳ 明朝" w:hint="eastAsia"/>
          <w:szCs w:val="21"/>
        </w:rPr>
        <w:t>，PDFファイルにしてインターネット出願システムにアップロードすること</w:t>
      </w:r>
      <w:r w:rsidRPr="006078F5">
        <w:rPr>
          <w:rFonts w:ascii="ＭＳ 明朝" w:eastAsia="ＭＳ 明朝" w:hAnsi="ＭＳ 明朝" w:hint="eastAsia"/>
          <w:szCs w:val="21"/>
        </w:rPr>
        <w:t>。</w:t>
      </w:r>
    </w:p>
    <w:p w14:paraId="3A023AAF" w14:textId="77777777" w:rsidR="00E86F12" w:rsidRPr="006078F5" w:rsidRDefault="00E86F12" w:rsidP="00E86F12">
      <w:pPr>
        <w:rPr>
          <w:rFonts w:ascii="ＭＳ 明朝" w:eastAsia="ＭＳ 明朝" w:hAnsi="ＭＳ 明朝"/>
          <w:szCs w:val="21"/>
        </w:rPr>
      </w:pPr>
    </w:p>
    <w:p w14:paraId="029214C9" w14:textId="77777777" w:rsidR="00E86F12" w:rsidRPr="006078F5" w:rsidRDefault="00E86F12" w:rsidP="00E86F12">
      <w:pPr>
        <w:rPr>
          <w:rFonts w:ascii="ＭＳ 明朝" w:eastAsia="ＭＳ 明朝" w:hAnsi="ＭＳ 明朝"/>
          <w:szCs w:val="21"/>
        </w:rPr>
      </w:pPr>
      <w:r w:rsidRPr="006078F5">
        <w:rPr>
          <w:rFonts w:ascii="ＭＳ 明朝" w:eastAsia="ＭＳ 明朝" w:hAnsi="ＭＳ 明朝" w:hint="eastAsia"/>
          <w:szCs w:val="21"/>
        </w:rPr>
        <w:t>３．調査票の各項について，下記のことを参考にして記入すること。</w:t>
      </w:r>
    </w:p>
    <w:p w14:paraId="393401E4" w14:textId="77777777" w:rsidR="00E86F12" w:rsidRPr="006078F5" w:rsidRDefault="00E86F12" w:rsidP="00E86F12">
      <w:pPr>
        <w:ind w:leftChars="100" w:left="630" w:hangingChars="200" w:hanging="420"/>
        <w:rPr>
          <w:rFonts w:ascii="ＭＳ 明朝" w:eastAsia="ＭＳ 明朝" w:hAnsi="ＭＳ 明朝"/>
          <w:szCs w:val="21"/>
        </w:rPr>
      </w:pPr>
      <w:r w:rsidRPr="006078F5">
        <w:rPr>
          <w:rFonts w:ascii="ＭＳ 明朝" w:eastAsia="ＭＳ 明朝" w:hAnsi="ＭＳ 明朝" w:hint="eastAsia"/>
          <w:szCs w:val="21"/>
        </w:rPr>
        <w:t>①（１）本学において研究したいと考えている数学の分野を，大きく分けて代数・幾何・解析・その他（基礎論系・計算機数学系）のいずれかの中から選び，○で囲むこと。より具体的に研究分野または指導教員の希望がある場合には，それを記入する（いずれも複数記入可）。</w:t>
      </w:r>
    </w:p>
    <w:p w14:paraId="1B395B61" w14:textId="77777777" w:rsidR="00E86F12" w:rsidRPr="006078F5" w:rsidRDefault="00E86F12" w:rsidP="00E86F12">
      <w:pPr>
        <w:ind w:firstLineChars="300" w:firstLine="630"/>
        <w:rPr>
          <w:rFonts w:ascii="ＭＳ 明朝" w:eastAsia="ＭＳ 明朝" w:hAnsi="ＭＳ 明朝"/>
          <w:szCs w:val="21"/>
        </w:rPr>
      </w:pPr>
      <w:r w:rsidRPr="006078F5">
        <w:rPr>
          <w:rFonts w:ascii="ＭＳ 明朝" w:eastAsia="ＭＳ 明朝" w:hAnsi="ＭＳ 明朝"/>
          <w:szCs w:val="21"/>
        </w:rPr>
        <w:t>[選択肢の例]</w:t>
      </w:r>
    </w:p>
    <w:p w14:paraId="027350AA" w14:textId="77777777" w:rsidR="00E86F12" w:rsidRPr="006078F5" w:rsidRDefault="00E86F12" w:rsidP="00E86F12">
      <w:pPr>
        <w:ind w:leftChars="405" w:left="850"/>
        <w:rPr>
          <w:rFonts w:ascii="ＭＳ 明朝" w:eastAsia="ＭＳ 明朝" w:hAnsi="ＭＳ 明朝"/>
          <w:szCs w:val="21"/>
        </w:rPr>
      </w:pPr>
      <w:r w:rsidRPr="006078F5">
        <w:rPr>
          <w:rFonts w:ascii="ＭＳ 明朝" w:eastAsia="ＭＳ 明朝" w:hAnsi="ＭＳ 明朝" w:hint="eastAsia"/>
          <w:szCs w:val="21"/>
        </w:rPr>
        <w:t>○○先生または，</w:t>
      </w:r>
    </w:p>
    <w:p w14:paraId="3B45C407" w14:textId="77777777" w:rsidR="004B3ED8" w:rsidRPr="006078F5" w:rsidRDefault="00E86F12" w:rsidP="00E86F12">
      <w:pPr>
        <w:ind w:leftChars="405" w:left="850"/>
        <w:rPr>
          <w:rFonts w:ascii="ＭＳ 明朝" w:eastAsia="ＭＳ 明朝" w:hAnsi="ＭＳ 明朝"/>
          <w:szCs w:val="21"/>
        </w:rPr>
      </w:pPr>
      <w:r w:rsidRPr="006078F5">
        <w:rPr>
          <w:rFonts w:ascii="ＭＳ 明朝" w:eastAsia="ＭＳ 明朝" w:hAnsi="ＭＳ 明朝" w:hint="eastAsia"/>
          <w:szCs w:val="21"/>
        </w:rPr>
        <w:t>整数論，数論幾何学，代数幾何学，複素多様体論，</w:t>
      </w:r>
      <w:r w:rsidR="0099091B" w:rsidRPr="006078F5">
        <w:rPr>
          <w:rFonts w:ascii="ＭＳ 明朝" w:eastAsia="ＭＳ 明朝" w:hAnsi="ＭＳ 明朝" w:hint="eastAsia"/>
          <w:szCs w:val="21"/>
        </w:rPr>
        <w:t>保型形式論</w:t>
      </w:r>
      <w:r w:rsidR="00CF50FD" w:rsidRPr="006078F5">
        <w:rPr>
          <w:rFonts w:ascii="ＭＳ 明朝" w:eastAsia="ＭＳ 明朝" w:hAnsi="ＭＳ 明朝" w:hint="eastAsia"/>
          <w:szCs w:val="21"/>
        </w:rPr>
        <w:t>，</w:t>
      </w:r>
      <w:r w:rsidRPr="006078F5">
        <w:rPr>
          <w:rFonts w:ascii="ＭＳ 明朝" w:eastAsia="ＭＳ 明朝" w:hAnsi="ＭＳ 明朝" w:hint="eastAsia"/>
          <w:szCs w:val="21"/>
        </w:rPr>
        <w:t>表現論，</w:t>
      </w:r>
      <w:r w:rsidR="0099091B" w:rsidRPr="006078F5">
        <w:rPr>
          <w:rFonts w:ascii="ＭＳ 明朝" w:eastAsia="ＭＳ 明朝" w:hAnsi="ＭＳ 明朝" w:hint="eastAsia"/>
          <w:szCs w:val="21"/>
        </w:rPr>
        <w:t>代数解析学，</w:t>
      </w:r>
    </w:p>
    <w:p w14:paraId="7EA6BFF3" w14:textId="77777777" w:rsidR="004B3ED8" w:rsidRPr="006078F5" w:rsidRDefault="00E86F12" w:rsidP="00E86F12">
      <w:pPr>
        <w:ind w:leftChars="405" w:left="850"/>
        <w:rPr>
          <w:rFonts w:ascii="ＭＳ 明朝" w:eastAsia="ＭＳ 明朝" w:hAnsi="ＭＳ 明朝"/>
          <w:szCs w:val="21"/>
        </w:rPr>
      </w:pPr>
      <w:r w:rsidRPr="006078F5">
        <w:rPr>
          <w:rFonts w:ascii="ＭＳ 明朝" w:eastAsia="ＭＳ 明朝" w:hAnsi="ＭＳ 明朝" w:hint="eastAsia"/>
          <w:szCs w:val="21"/>
        </w:rPr>
        <w:t>微分幾何学，幾何学的群論，位相幾何学，特異点論，幾何解析学，大域解析学，</w:t>
      </w:r>
    </w:p>
    <w:p w14:paraId="60DD00E9" w14:textId="77777777" w:rsidR="004B3ED8" w:rsidRPr="006078F5" w:rsidRDefault="00E86F12" w:rsidP="00E86F12">
      <w:pPr>
        <w:ind w:leftChars="405" w:left="850"/>
        <w:rPr>
          <w:rFonts w:ascii="ＭＳ 明朝" w:eastAsia="ＭＳ 明朝" w:hAnsi="ＭＳ 明朝"/>
          <w:szCs w:val="21"/>
        </w:rPr>
      </w:pPr>
      <w:r w:rsidRPr="006078F5">
        <w:rPr>
          <w:rFonts w:ascii="ＭＳ 明朝" w:eastAsia="ＭＳ 明朝" w:hAnsi="ＭＳ 明朝" w:hint="eastAsia"/>
          <w:szCs w:val="21"/>
        </w:rPr>
        <w:t>函数解析学，実解析学，応用解析学，非線形解析学，偏微分方程式論，確率論，</w:t>
      </w:r>
    </w:p>
    <w:p w14:paraId="3735BEC0" w14:textId="1978DEC9" w:rsidR="00E86F12" w:rsidRPr="006078F5" w:rsidRDefault="00E86F12" w:rsidP="00E86F12">
      <w:pPr>
        <w:ind w:leftChars="405" w:left="850"/>
        <w:rPr>
          <w:rFonts w:ascii="ＭＳ 明朝" w:eastAsia="ＭＳ 明朝" w:hAnsi="ＭＳ 明朝"/>
          <w:szCs w:val="21"/>
        </w:rPr>
      </w:pPr>
      <w:r w:rsidRPr="006078F5">
        <w:rPr>
          <w:rFonts w:ascii="ＭＳ 明朝" w:eastAsia="ＭＳ 明朝" w:hAnsi="ＭＳ 明朝" w:hint="eastAsia"/>
          <w:szCs w:val="21"/>
        </w:rPr>
        <w:t>数理物理学，数学基礎論，理論計算機科学，現象数理モデル論</w:t>
      </w:r>
      <w:r w:rsidRPr="006078F5">
        <w:rPr>
          <w:rFonts w:ascii="ＭＳ 明朝" w:eastAsia="ＭＳ 明朝" w:hAnsi="ＭＳ 明朝"/>
          <w:szCs w:val="21"/>
        </w:rPr>
        <w:t xml:space="preserve"> など。</w:t>
      </w:r>
    </w:p>
    <w:p w14:paraId="23E3ADAF" w14:textId="16857B85" w:rsidR="00E86F12" w:rsidRPr="006078F5" w:rsidRDefault="00E86F12" w:rsidP="00E86F12">
      <w:pPr>
        <w:ind w:leftChars="100" w:left="420" w:hangingChars="100" w:hanging="210"/>
        <w:rPr>
          <w:rFonts w:ascii="ＭＳ 明朝" w:eastAsia="ＭＳ 明朝" w:hAnsi="ＭＳ 明朝"/>
          <w:szCs w:val="21"/>
        </w:rPr>
      </w:pPr>
      <w:r w:rsidRPr="006078F5">
        <w:rPr>
          <w:rFonts w:ascii="ＭＳ 明朝" w:eastAsia="ＭＳ 明朝" w:hAnsi="ＭＳ 明朝" w:hint="eastAsia"/>
          <w:szCs w:val="21"/>
        </w:rPr>
        <w:t>②（２）将来の進路の希望について，</w:t>
      </w:r>
      <w:r w:rsidR="0099091B" w:rsidRPr="006078F5">
        <w:rPr>
          <w:rFonts w:ascii="ＭＳ 明朝" w:eastAsia="ＭＳ 明朝" w:hAnsi="ＭＳ 明朝" w:hint="eastAsia"/>
          <w:szCs w:val="21"/>
        </w:rPr>
        <w:t>該当するもの</w:t>
      </w:r>
      <w:r w:rsidRPr="006078F5">
        <w:rPr>
          <w:rFonts w:ascii="ＭＳ 明朝" w:eastAsia="ＭＳ 明朝" w:hAnsi="ＭＳ 明朝" w:hint="eastAsia"/>
          <w:szCs w:val="21"/>
        </w:rPr>
        <w:t>を○で囲むこと。高等専門学校の教員・研究者を志望の場合は，大学の研究者を選ぶこと。博士課程後期（ドクターコース）への進学についても，いずれかを○で囲むこと。</w:t>
      </w:r>
    </w:p>
    <w:p w14:paraId="708AD58F" w14:textId="77777777" w:rsidR="00E86F12" w:rsidRPr="006078F5" w:rsidRDefault="00E86F12" w:rsidP="00E86F12">
      <w:pPr>
        <w:ind w:leftChars="100" w:left="420" w:hangingChars="100" w:hanging="210"/>
        <w:rPr>
          <w:rFonts w:ascii="ＭＳ 明朝" w:eastAsia="ＭＳ 明朝" w:hAnsi="ＭＳ 明朝"/>
          <w:szCs w:val="21"/>
        </w:rPr>
      </w:pPr>
      <w:r w:rsidRPr="006078F5">
        <w:rPr>
          <w:rFonts w:ascii="ＭＳ 明朝" w:eastAsia="ＭＳ 明朝" w:hAnsi="ＭＳ 明朝" w:hint="eastAsia"/>
          <w:szCs w:val="21"/>
        </w:rPr>
        <w:t>③（３）（</w:t>
      </w:r>
      <w:r w:rsidRPr="006078F5">
        <w:rPr>
          <w:rFonts w:ascii="ＭＳ 明朝" w:eastAsia="ＭＳ 明朝" w:hAnsi="ＭＳ 明朝"/>
          <w:szCs w:val="21"/>
        </w:rPr>
        <w:t>a）大学４年次に履修した，または履修中のセミナーについて，担当教員名およびセミナーに使用</w:t>
      </w:r>
      <w:r w:rsidRPr="006078F5">
        <w:rPr>
          <w:rFonts w:ascii="ＭＳ 明朝" w:eastAsia="ＭＳ 明朝" w:hAnsi="ＭＳ 明朝" w:hint="eastAsia"/>
          <w:szCs w:val="21"/>
        </w:rPr>
        <w:t>した教科書名を記入する（３年次にセミナーを履修していればそれも記入する）。</w:t>
      </w:r>
    </w:p>
    <w:p w14:paraId="192FB7A0" w14:textId="77777777" w:rsidR="00E86F12" w:rsidRPr="006078F5" w:rsidRDefault="00E86F12" w:rsidP="00E86F12">
      <w:pPr>
        <w:ind w:leftChars="100" w:left="420" w:hangingChars="100" w:hanging="210"/>
        <w:rPr>
          <w:rFonts w:ascii="ＭＳ 明朝" w:eastAsia="ＭＳ 明朝" w:hAnsi="ＭＳ 明朝"/>
          <w:szCs w:val="21"/>
        </w:rPr>
      </w:pPr>
      <w:r w:rsidRPr="006078F5">
        <w:rPr>
          <w:rFonts w:ascii="ＭＳ 明朝" w:eastAsia="ＭＳ 明朝" w:hAnsi="ＭＳ 明朝" w:hint="eastAsia"/>
          <w:szCs w:val="21"/>
        </w:rPr>
        <w:t>④（３）（</w:t>
      </w:r>
      <w:r w:rsidRPr="006078F5">
        <w:rPr>
          <w:rFonts w:ascii="ＭＳ 明朝" w:eastAsia="ＭＳ 明朝" w:hAnsi="ＭＳ 明朝"/>
          <w:szCs w:val="21"/>
        </w:rPr>
        <w:t>b）は，（a）以外に読んだことのある数学専門書あるいは論文について記入する。和文，欧文を問</w:t>
      </w:r>
      <w:r w:rsidRPr="006078F5">
        <w:rPr>
          <w:rFonts w:ascii="ＭＳ 明朝" w:eastAsia="ＭＳ 明朝" w:hAnsi="ＭＳ 明朝" w:hint="eastAsia"/>
          <w:szCs w:val="21"/>
        </w:rPr>
        <w:t>わない。</w:t>
      </w:r>
    </w:p>
    <w:p w14:paraId="56A44586" w14:textId="77777777" w:rsidR="00E86F12" w:rsidRPr="006078F5" w:rsidRDefault="00E86F12" w:rsidP="00E86F12">
      <w:pPr>
        <w:ind w:leftChars="100" w:left="420" w:hangingChars="100" w:hanging="210"/>
        <w:rPr>
          <w:rFonts w:ascii="ＭＳ 明朝" w:eastAsia="ＭＳ 明朝" w:hAnsi="ＭＳ 明朝"/>
          <w:szCs w:val="21"/>
        </w:rPr>
      </w:pPr>
      <w:r w:rsidRPr="006078F5">
        <w:rPr>
          <w:rFonts w:ascii="ＭＳ 明朝" w:eastAsia="ＭＳ 明朝" w:hAnsi="ＭＳ 明朝" w:hint="eastAsia"/>
          <w:szCs w:val="21"/>
        </w:rPr>
        <w:t>⑤（４）これまで，あるいは現在興味を持っている数学の定理，理論，問題をいくつか簡単に記入する。</w:t>
      </w:r>
    </w:p>
    <w:p w14:paraId="770BFBB2" w14:textId="77777777" w:rsidR="00E86F12" w:rsidRPr="006078F5" w:rsidRDefault="00E86F12" w:rsidP="00E86F12">
      <w:pPr>
        <w:ind w:firstLineChars="100" w:firstLine="210"/>
        <w:rPr>
          <w:rFonts w:ascii="ＭＳ 明朝" w:eastAsia="ＭＳ 明朝" w:hAnsi="ＭＳ 明朝"/>
          <w:szCs w:val="21"/>
        </w:rPr>
      </w:pPr>
      <w:r w:rsidRPr="006078F5">
        <w:rPr>
          <w:rFonts w:ascii="ＭＳ 明朝" w:eastAsia="ＭＳ 明朝" w:hAnsi="ＭＳ 明朝" w:hint="eastAsia"/>
          <w:szCs w:val="21"/>
        </w:rPr>
        <w:t>⑥（５）大学院への進学を希望する理由と進学後の抱負について，出来るだけ詳しく記入する。</w:t>
      </w:r>
    </w:p>
    <w:p w14:paraId="21C3C996" w14:textId="77777777" w:rsidR="00E86F12" w:rsidRPr="006078F5" w:rsidRDefault="00E86F12" w:rsidP="00E86F12">
      <w:pPr>
        <w:ind w:leftChars="100" w:left="420" w:hangingChars="100" w:hanging="210"/>
        <w:rPr>
          <w:rFonts w:ascii="ＭＳ 明朝" w:eastAsia="ＭＳ 明朝" w:hAnsi="ＭＳ 明朝"/>
          <w:szCs w:val="21"/>
        </w:rPr>
      </w:pPr>
      <w:r w:rsidRPr="006078F5">
        <w:rPr>
          <w:rFonts w:ascii="ＭＳ 明朝" w:eastAsia="ＭＳ 明朝" w:hAnsi="ＭＳ 明朝" w:hint="eastAsia"/>
          <w:szCs w:val="21"/>
        </w:rPr>
        <w:t>⑦（７）大学院への進学が決まった場合，日本学生支援機構奨学生の予約採用応募について，いずれかを○で囲むこと。</w:t>
      </w:r>
    </w:p>
    <w:p w14:paraId="6F1944F3" w14:textId="77777777" w:rsidR="00E86F12" w:rsidRPr="006078F5" w:rsidRDefault="00E86F12" w:rsidP="00E86F12">
      <w:pPr>
        <w:rPr>
          <w:rFonts w:ascii="ＭＳ 明朝" w:eastAsia="ＭＳ 明朝" w:hAnsi="ＭＳ 明朝"/>
          <w:szCs w:val="21"/>
        </w:rPr>
      </w:pPr>
    </w:p>
    <w:p w14:paraId="133B232B" w14:textId="77777777" w:rsidR="00D24673" w:rsidRPr="006078F5" w:rsidRDefault="00C52BC6" w:rsidP="00C52BC6">
      <w:pPr>
        <w:jc w:val="right"/>
        <w:rPr>
          <w:rFonts w:ascii="ＭＳ 明朝" w:eastAsia="ＭＳ 明朝" w:hAnsi="ＭＳ 明朝"/>
          <w:szCs w:val="21"/>
        </w:rPr>
      </w:pPr>
      <w:r w:rsidRPr="006078F5">
        <w:rPr>
          <w:rFonts w:ascii="ＭＳ 明朝" w:eastAsia="ＭＳ 明朝" w:hAnsi="ＭＳ 明朝"/>
          <w:szCs w:val="21"/>
        </w:rPr>
        <w:br w:type="page"/>
      </w:r>
      <w:r w:rsidR="00D24673" w:rsidRPr="006078F5">
        <w:rPr>
          <w:rFonts w:ascii="ＭＳ 明朝" w:eastAsia="ＭＳ 明朝" w:hAnsi="ＭＳ 明朝"/>
          <w:szCs w:val="21"/>
        </w:rPr>
        <w:lastRenderedPageBreak/>
        <w:br w:type="page"/>
      </w:r>
    </w:p>
    <w:p w14:paraId="377706BA" w14:textId="669F959A" w:rsidR="00C52BC6" w:rsidRPr="006078F5" w:rsidRDefault="00C52BC6" w:rsidP="00C52BC6">
      <w:pPr>
        <w:jc w:val="right"/>
        <w:rPr>
          <w:rFonts w:ascii="ＭＳ 明朝" w:eastAsia="ＭＳ 明朝" w:hAnsi="ＭＳ 明朝"/>
          <w:sz w:val="28"/>
          <w:szCs w:val="21"/>
          <w:bdr w:val="single" w:sz="4" w:space="0" w:color="auto"/>
        </w:rPr>
      </w:pPr>
      <w:r w:rsidRPr="006078F5">
        <w:rPr>
          <w:rFonts w:ascii="ＭＳ 明朝" w:eastAsia="ＭＳ 明朝" w:hAnsi="ＭＳ 明朝" w:hint="eastAsia"/>
          <w:sz w:val="28"/>
          <w:szCs w:val="21"/>
          <w:bdr w:val="single" w:sz="4" w:space="0" w:color="auto"/>
        </w:rPr>
        <w:lastRenderedPageBreak/>
        <w:t>数学専攻</w:t>
      </w:r>
      <w:r w:rsidRPr="006078F5">
        <w:rPr>
          <w:rFonts w:ascii="ＭＳ 明朝" w:eastAsia="ＭＳ 明朝" w:hAnsi="ＭＳ 明朝"/>
          <w:sz w:val="28"/>
          <w:szCs w:val="21"/>
          <w:bdr w:val="single" w:sz="4" w:space="0" w:color="auto"/>
        </w:rPr>
        <w:t xml:space="preserve"> 別紙 </w:t>
      </w:r>
      <w:r w:rsidRPr="006078F5">
        <w:rPr>
          <w:rFonts w:ascii="ＭＳ 明朝" w:eastAsia="ＭＳ 明朝" w:hAnsi="ＭＳ 明朝" w:hint="eastAsia"/>
          <w:sz w:val="28"/>
          <w:szCs w:val="21"/>
          <w:bdr w:val="single" w:sz="4" w:space="0" w:color="auto"/>
        </w:rPr>
        <w:t>2-</w:t>
      </w:r>
      <w:r w:rsidRPr="006078F5">
        <w:rPr>
          <w:rFonts w:ascii="ＭＳ 明朝" w:eastAsia="ＭＳ 明朝" w:hAnsi="ＭＳ 明朝"/>
          <w:sz w:val="28"/>
          <w:szCs w:val="21"/>
          <w:bdr w:val="single" w:sz="4" w:space="0" w:color="auto"/>
        </w:rPr>
        <w:t xml:space="preserve">1 </w:t>
      </w:r>
    </w:p>
    <w:p w14:paraId="6C49EF80" w14:textId="77777777" w:rsidR="00C52BC6" w:rsidRPr="006078F5" w:rsidRDefault="00C52BC6" w:rsidP="00C52BC6">
      <w:pPr>
        <w:jc w:val="center"/>
        <w:rPr>
          <w:rFonts w:ascii="ＭＳ ゴシック" w:eastAsia="ＭＳ ゴシック" w:hAnsi="ＭＳ ゴシック"/>
          <w:b/>
          <w:sz w:val="28"/>
          <w:szCs w:val="21"/>
        </w:rPr>
      </w:pPr>
      <w:r w:rsidRPr="006078F5">
        <w:rPr>
          <w:rFonts w:ascii="ＭＳ ゴシック" w:eastAsia="ＭＳ ゴシック" w:hAnsi="ＭＳ ゴシック" w:hint="eastAsia"/>
          <w:b/>
          <w:spacing w:val="70"/>
          <w:kern w:val="0"/>
          <w:sz w:val="28"/>
          <w:szCs w:val="21"/>
          <w:fitText w:val="2810" w:id="-2059177984"/>
        </w:rPr>
        <w:t>数学専攻調査</w:t>
      </w:r>
      <w:r w:rsidRPr="006078F5">
        <w:rPr>
          <w:rFonts w:ascii="ＭＳ ゴシック" w:eastAsia="ＭＳ ゴシック" w:hAnsi="ＭＳ ゴシック" w:hint="eastAsia"/>
          <w:b/>
          <w:spacing w:val="1"/>
          <w:kern w:val="0"/>
          <w:sz w:val="28"/>
          <w:szCs w:val="21"/>
          <w:fitText w:val="2810" w:id="-2059177984"/>
        </w:rPr>
        <w:t>票</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409"/>
        <w:gridCol w:w="567"/>
        <w:gridCol w:w="2817"/>
        <w:gridCol w:w="626"/>
        <w:gridCol w:w="2794"/>
      </w:tblGrid>
      <w:tr w:rsidR="006078F5" w:rsidRPr="006078F5" w14:paraId="1EFEA218" w14:textId="77777777" w:rsidTr="007D6F5F">
        <w:trPr>
          <w:trHeight w:val="454"/>
        </w:trPr>
        <w:tc>
          <w:tcPr>
            <w:tcW w:w="710" w:type="dxa"/>
            <w:tcBorders>
              <w:top w:val="single" w:sz="18" w:space="0" w:color="auto"/>
              <w:left w:val="single" w:sz="18" w:space="0" w:color="auto"/>
              <w:bottom w:val="single" w:sz="18" w:space="0" w:color="auto"/>
            </w:tcBorders>
          </w:tcPr>
          <w:p w14:paraId="6B75EAD9" w14:textId="77777777" w:rsidR="00DF526C" w:rsidRPr="006078F5" w:rsidRDefault="00DF526C"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受験</w:t>
            </w:r>
          </w:p>
          <w:p w14:paraId="25BF6FA9" w14:textId="77777777" w:rsidR="00DF526C" w:rsidRPr="006078F5" w:rsidRDefault="00DF526C"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番号</w:t>
            </w:r>
          </w:p>
        </w:tc>
        <w:tc>
          <w:tcPr>
            <w:tcW w:w="2409" w:type="dxa"/>
            <w:tcBorders>
              <w:top w:val="single" w:sz="18" w:space="0" w:color="auto"/>
              <w:bottom w:val="single" w:sz="18" w:space="0" w:color="auto"/>
            </w:tcBorders>
          </w:tcPr>
          <w:p w14:paraId="3C2B5E5E" w14:textId="77777777" w:rsidR="00DF526C" w:rsidRPr="006078F5" w:rsidRDefault="00DF526C" w:rsidP="00DF526C">
            <w:pPr>
              <w:widowControl/>
              <w:jc w:val="left"/>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w:t>
            </w:r>
          </w:p>
        </w:tc>
        <w:tc>
          <w:tcPr>
            <w:tcW w:w="567" w:type="dxa"/>
            <w:tcBorders>
              <w:top w:val="single" w:sz="18" w:space="0" w:color="auto"/>
              <w:bottom w:val="single" w:sz="18" w:space="0" w:color="auto"/>
            </w:tcBorders>
          </w:tcPr>
          <w:p w14:paraId="66D009EC" w14:textId="77777777" w:rsidR="00DF526C" w:rsidRPr="006078F5" w:rsidRDefault="00DF526C" w:rsidP="00DF526C">
            <w:pPr>
              <w:ind w:left="-6"/>
              <w:rPr>
                <w:rFonts w:ascii="ＭＳ ゴシック" w:eastAsia="ＭＳ ゴシック" w:hAnsi="ＭＳ ゴシック"/>
                <w:sz w:val="14"/>
                <w:szCs w:val="18"/>
              </w:rPr>
            </w:pPr>
            <w:r w:rsidRPr="006078F5">
              <w:rPr>
                <w:rFonts w:ascii="ＭＳ ゴシック" w:eastAsia="ＭＳ ゴシック" w:hAnsi="ＭＳ ゴシック" w:hint="eastAsia"/>
                <w:sz w:val="14"/>
                <w:szCs w:val="18"/>
              </w:rPr>
              <w:t>ﾌﾘｶﾞﾅ</w:t>
            </w:r>
          </w:p>
          <w:p w14:paraId="56199167" w14:textId="77777777" w:rsidR="00DF526C" w:rsidRPr="006078F5" w:rsidRDefault="00DF526C"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氏名</w:t>
            </w:r>
          </w:p>
        </w:tc>
        <w:tc>
          <w:tcPr>
            <w:tcW w:w="2817" w:type="dxa"/>
            <w:tcBorders>
              <w:top w:val="single" w:sz="18" w:space="0" w:color="auto"/>
              <w:bottom w:val="single" w:sz="18" w:space="0" w:color="auto"/>
            </w:tcBorders>
          </w:tcPr>
          <w:p w14:paraId="2DEC011F" w14:textId="77777777" w:rsidR="00DF526C" w:rsidRPr="006078F5" w:rsidRDefault="00DF526C">
            <w:pPr>
              <w:widowControl/>
              <w:jc w:val="left"/>
              <w:rPr>
                <w:rFonts w:ascii="ＭＳ ゴシック" w:eastAsia="ＭＳ ゴシック" w:hAnsi="ＭＳ ゴシック"/>
                <w:sz w:val="18"/>
                <w:szCs w:val="18"/>
              </w:rPr>
            </w:pPr>
          </w:p>
          <w:p w14:paraId="51F3E0E5" w14:textId="77777777" w:rsidR="00DF526C" w:rsidRPr="006078F5" w:rsidRDefault="00DF526C" w:rsidP="00DF526C">
            <w:pPr>
              <w:ind w:left="-6"/>
              <w:rPr>
                <w:rFonts w:ascii="ＭＳ ゴシック" w:eastAsia="ＭＳ ゴシック" w:hAnsi="ＭＳ ゴシック"/>
                <w:sz w:val="18"/>
                <w:szCs w:val="18"/>
              </w:rPr>
            </w:pPr>
          </w:p>
        </w:tc>
        <w:tc>
          <w:tcPr>
            <w:tcW w:w="626" w:type="dxa"/>
            <w:tcBorders>
              <w:top w:val="single" w:sz="18" w:space="0" w:color="auto"/>
              <w:bottom w:val="single" w:sz="18" w:space="0" w:color="auto"/>
            </w:tcBorders>
          </w:tcPr>
          <w:p w14:paraId="14079AD8" w14:textId="77777777" w:rsidR="00DF526C" w:rsidRPr="006078F5" w:rsidRDefault="00DF526C">
            <w:pPr>
              <w:widowControl/>
              <w:jc w:val="left"/>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生年</w:t>
            </w:r>
          </w:p>
          <w:p w14:paraId="02CC084B" w14:textId="77777777" w:rsidR="00DF526C" w:rsidRPr="006078F5" w:rsidRDefault="00DF526C" w:rsidP="00DF526C">
            <w:pPr>
              <w:widowControl/>
              <w:jc w:val="left"/>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月日</w:t>
            </w:r>
          </w:p>
        </w:tc>
        <w:tc>
          <w:tcPr>
            <w:tcW w:w="2794" w:type="dxa"/>
            <w:tcBorders>
              <w:top w:val="single" w:sz="18" w:space="0" w:color="auto"/>
              <w:right w:val="single" w:sz="18" w:space="0" w:color="auto"/>
            </w:tcBorders>
          </w:tcPr>
          <w:p w14:paraId="6866E515" w14:textId="77777777" w:rsidR="00DF526C" w:rsidRPr="006078F5" w:rsidRDefault="00DF526C" w:rsidP="00DF526C">
            <w:pPr>
              <w:widowControl/>
              <w:ind w:firstLineChars="100" w:firstLine="180"/>
              <w:jc w:val="left"/>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昭和・平成</w:t>
            </w:r>
          </w:p>
          <w:p w14:paraId="4E6F4D8B" w14:textId="77777777" w:rsidR="00DF526C" w:rsidRPr="006078F5" w:rsidRDefault="00DF526C" w:rsidP="00DF526C">
            <w:pPr>
              <w:widowControl/>
              <w:jc w:val="left"/>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年　　月　　日生</w:t>
            </w:r>
          </w:p>
        </w:tc>
      </w:tr>
      <w:tr w:rsidR="006078F5" w:rsidRPr="006078F5" w14:paraId="587DBC3F" w14:textId="77777777" w:rsidTr="007D6F5F">
        <w:trPr>
          <w:trHeight w:val="673"/>
        </w:trPr>
        <w:tc>
          <w:tcPr>
            <w:tcW w:w="710" w:type="dxa"/>
            <w:tcBorders>
              <w:top w:val="single" w:sz="18" w:space="0" w:color="auto"/>
              <w:left w:val="single" w:sz="18" w:space="0" w:color="auto"/>
              <w:bottom w:val="single" w:sz="18" w:space="0" w:color="auto"/>
            </w:tcBorders>
          </w:tcPr>
          <w:p w14:paraId="299D28F8" w14:textId="77777777" w:rsidR="00DF526C" w:rsidRPr="006078F5" w:rsidRDefault="00DF526C"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出身</w:t>
            </w:r>
          </w:p>
          <w:p w14:paraId="0D39790E" w14:textId="77777777" w:rsidR="00DF526C" w:rsidRPr="006078F5" w:rsidRDefault="00DF526C"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大学</w:t>
            </w:r>
          </w:p>
        </w:tc>
        <w:tc>
          <w:tcPr>
            <w:tcW w:w="9213" w:type="dxa"/>
            <w:gridSpan w:val="5"/>
            <w:tcBorders>
              <w:top w:val="single" w:sz="18" w:space="0" w:color="auto"/>
              <w:right w:val="single" w:sz="18" w:space="0" w:color="auto"/>
            </w:tcBorders>
          </w:tcPr>
          <w:p w14:paraId="70E5C215" w14:textId="77777777" w:rsidR="00DF526C" w:rsidRPr="006078F5" w:rsidRDefault="00DF526C">
            <w:pPr>
              <w:widowControl/>
              <w:jc w:val="left"/>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大学　　　　　　　　　学部</w:t>
            </w:r>
          </w:p>
          <w:p w14:paraId="3953A214" w14:textId="77777777" w:rsidR="00DF526C" w:rsidRPr="006078F5" w:rsidRDefault="00DF526C" w:rsidP="00DF526C">
            <w:pPr>
              <w:widowControl/>
              <w:jc w:val="left"/>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科：在学中・卒業（　　　年度）</w:t>
            </w:r>
          </w:p>
        </w:tc>
      </w:tr>
      <w:tr w:rsidR="006078F5" w:rsidRPr="006078F5" w14:paraId="138A07C3" w14:textId="77777777" w:rsidTr="00A34756">
        <w:trPr>
          <w:trHeight w:val="1206"/>
        </w:trPr>
        <w:tc>
          <w:tcPr>
            <w:tcW w:w="9923" w:type="dxa"/>
            <w:gridSpan w:val="6"/>
            <w:tcBorders>
              <w:top w:val="single" w:sz="18" w:space="0" w:color="auto"/>
              <w:left w:val="single" w:sz="18" w:space="0" w:color="auto"/>
              <w:bottom w:val="single" w:sz="4" w:space="0" w:color="auto"/>
              <w:right w:val="single" w:sz="18" w:space="0" w:color="auto"/>
            </w:tcBorders>
          </w:tcPr>
          <w:p w14:paraId="6AAB94B3" w14:textId="77777777" w:rsidR="00DF526C" w:rsidRPr="006078F5" w:rsidRDefault="00DF526C" w:rsidP="00DF526C">
            <w:pPr>
              <w:ind w:left="-6"/>
              <w:rPr>
                <w:rFonts w:ascii="ＭＳ ゴシック" w:eastAsia="ＭＳ ゴシック" w:hAnsi="ＭＳ ゴシック"/>
                <w:sz w:val="20"/>
                <w:szCs w:val="20"/>
              </w:rPr>
            </w:pPr>
            <w:r w:rsidRPr="006078F5">
              <w:rPr>
                <w:rFonts w:ascii="ＭＳ ゴシック" w:eastAsia="ＭＳ ゴシック" w:hAnsi="ＭＳ ゴシック" w:hint="eastAsia"/>
                <w:sz w:val="20"/>
                <w:szCs w:val="20"/>
              </w:rPr>
              <w:t>(1)本学において研究したいと考えている数学の分野について○をつけ，希望する専門分野を書いてください。</w:t>
            </w:r>
          </w:p>
          <w:p w14:paraId="537492BC" w14:textId="77777777" w:rsidR="00DF526C" w:rsidRPr="006078F5" w:rsidRDefault="00DF526C" w:rsidP="00DF526C">
            <w:pPr>
              <w:ind w:left="-6"/>
              <w:rPr>
                <w:rFonts w:ascii="ＭＳ ゴシック" w:eastAsia="ＭＳ ゴシック" w:hAnsi="ＭＳ ゴシック"/>
                <w:sz w:val="18"/>
                <w:szCs w:val="18"/>
              </w:rPr>
            </w:pPr>
          </w:p>
          <w:p w14:paraId="3A2E0BDE" w14:textId="77777777" w:rsidR="00DF526C" w:rsidRPr="006078F5" w:rsidRDefault="00DF526C"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代　数　　　　　幾　何　　　　解　析　　　　その他（基礎論系・計算機数学系）</w:t>
            </w:r>
          </w:p>
        </w:tc>
      </w:tr>
      <w:tr w:rsidR="006078F5" w:rsidRPr="006078F5" w14:paraId="0C7D9C3E" w14:textId="77777777" w:rsidTr="005B1869">
        <w:trPr>
          <w:trHeight w:val="557"/>
        </w:trPr>
        <w:tc>
          <w:tcPr>
            <w:tcW w:w="9923" w:type="dxa"/>
            <w:gridSpan w:val="6"/>
            <w:tcBorders>
              <w:top w:val="single" w:sz="4" w:space="0" w:color="auto"/>
              <w:left w:val="single" w:sz="18" w:space="0" w:color="auto"/>
              <w:bottom w:val="single" w:sz="18" w:space="0" w:color="auto"/>
              <w:right w:val="single" w:sz="18" w:space="0" w:color="auto"/>
            </w:tcBorders>
          </w:tcPr>
          <w:p w14:paraId="2A8A08BA" w14:textId="6D20B71C" w:rsidR="00A34756" w:rsidRPr="006078F5" w:rsidRDefault="00A34756"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具体的な希望分野名または希望指導教員名（未記入も可能）</w:t>
            </w:r>
          </w:p>
        </w:tc>
      </w:tr>
      <w:tr w:rsidR="006078F5" w:rsidRPr="006078F5" w14:paraId="4F1C47F6" w14:textId="77777777" w:rsidTr="00A34756">
        <w:trPr>
          <w:trHeight w:val="1274"/>
        </w:trPr>
        <w:tc>
          <w:tcPr>
            <w:tcW w:w="9923" w:type="dxa"/>
            <w:gridSpan w:val="6"/>
            <w:tcBorders>
              <w:top w:val="single" w:sz="18" w:space="0" w:color="auto"/>
              <w:left w:val="single" w:sz="18" w:space="0" w:color="auto"/>
              <w:right w:val="single" w:sz="18" w:space="0" w:color="auto"/>
            </w:tcBorders>
          </w:tcPr>
          <w:p w14:paraId="49DFB3BD" w14:textId="77777777" w:rsidR="00DF526C" w:rsidRPr="006078F5" w:rsidRDefault="00DF526C" w:rsidP="00DF526C">
            <w:pPr>
              <w:ind w:left="-6"/>
              <w:rPr>
                <w:rFonts w:ascii="ＭＳ ゴシック" w:eastAsia="ＭＳ ゴシック" w:hAnsi="ＭＳ ゴシック"/>
                <w:sz w:val="20"/>
                <w:szCs w:val="20"/>
              </w:rPr>
            </w:pPr>
            <w:r w:rsidRPr="006078F5">
              <w:rPr>
                <w:rFonts w:ascii="ＭＳ ゴシック" w:eastAsia="ＭＳ ゴシック" w:hAnsi="ＭＳ ゴシック" w:hint="eastAsia"/>
                <w:sz w:val="20"/>
                <w:szCs w:val="20"/>
              </w:rPr>
              <w:t>(2)将来は何を目指していますか（複数回答可能）</w:t>
            </w:r>
          </w:p>
          <w:p w14:paraId="25FF42DD" w14:textId="77777777" w:rsidR="00DF526C" w:rsidRPr="006078F5" w:rsidRDefault="00DF526C" w:rsidP="00DF526C">
            <w:pPr>
              <w:ind w:left="-6"/>
              <w:rPr>
                <w:rFonts w:ascii="ＭＳ ゴシック" w:eastAsia="ＭＳ ゴシック" w:hAnsi="ＭＳ ゴシック"/>
                <w:sz w:val="18"/>
                <w:szCs w:val="18"/>
              </w:rPr>
            </w:pPr>
          </w:p>
          <w:p w14:paraId="4CB4CCA9" w14:textId="77777777" w:rsidR="00DF526C" w:rsidRPr="006078F5" w:rsidRDefault="00DF526C"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大学の研究者　　　　　一般企業　　　　高校・中学校の教員　　　　その他（　　　　　　　　）</w:t>
            </w:r>
          </w:p>
        </w:tc>
      </w:tr>
      <w:tr w:rsidR="006078F5" w:rsidRPr="006078F5" w14:paraId="0CB4EF6A" w14:textId="77777777" w:rsidTr="007D6F5F">
        <w:trPr>
          <w:trHeight w:val="1299"/>
        </w:trPr>
        <w:tc>
          <w:tcPr>
            <w:tcW w:w="9923" w:type="dxa"/>
            <w:gridSpan w:val="6"/>
            <w:tcBorders>
              <w:left w:val="single" w:sz="18" w:space="0" w:color="auto"/>
              <w:bottom w:val="single" w:sz="18" w:space="0" w:color="auto"/>
              <w:right w:val="single" w:sz="18" w:space="0" w:color="auto"/>
            </w:tcBorders>
          </w:tcPr>
          <w:p w14:paraId="0B0176AC" w14:textId="77777777" w:rsidR="00DF526C" w:rsidRPr="006078F5" w:rsidRDefault="000337A7"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博士課程後期（ドクターコース）への進学を希望していますか。</w:t>
            </w:r>
          </w:p>
          <w:p w14:paraId="523250D7" w14:textId="77777777" w:rsidR="000337A7" w:rsidRPr="006078F5" w:rsidRDefault="000337A7" w:rsidP="00DF526C">
            <w:pPr>
              <w:ind w:left="-6"/>
              <w:rPr>
                <w:rFonts w:ascii="ＭＳ ゴシック" w:eastAsia="ＭＳ ゴシック" w:hAnsi="ＭＳ ゴシック"/>
                <w:sz w:val="18"/>
                <w:szCs w:val="18"/>
              </w:rPr>
            </w:pPr>
          </w:p>
          <w:p w14:paraId="6F543653" w14:textId="77777777" w:rsidR="000337A7" w:rsidRPr="006078F5" w:rsidRDefault="000337A7"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希望する　　　　　　希望しない　　　　　未　定</w:t>
            </w:r>
          </w:p>
        </w:tc>
      </w:tr>
      <w:tr w:rsidR="006078F5" w:rsidRPr="006078F5" w14:paraId="6297F6F0" w14:textId="77777777" w:rsidTr="007D6F5F">
        <w:trPr>
          <w:trHeight w:val="2359"/>
        </w:trPr>
        <w:tc>
          <w:tcPr>
            <w:tcW w:w="9923" w:type="dxa"/>
            <w:gridSpan w:val="6"/>
            <w:tcBorders>
              <w:top w:val="single" w:sz="18" w:space="0" w:color="auto"/>
              <w:left w:val="single" w:sz="18" w:space="0" w:color="auto"/>
              <w:right w:val="single" w:sz="18" w:space="0" w:color="auto"/>
            </w:tcBorders>
          </w:tcPr>
          <w:p w14:paraId="1451604B" w14:textId="77777777" w:rsidR="00DF526C" w:rsidRPr="006078F5" w:rsidRDefault="000337A7" w:rsidP="00DF526C">
            <w:pPr>
              <w:ind w:left="-6"/>
              <w:rPr>
                <w:rFonts w:ascii="ＭＳ ゴシック" w:eastAsia="ＭＳ ゴシック" w:hAnsi="ＭＳ ゴシック"/>
                <w:szCs w:val="21"/>
              </w:rPr>
            </w:pPr>
            <w:r w:rsidRPr="006078F5">
              <w:rPr>
                <w:rFonts w:ascii="ＭＳ ゴシック" w:eastAsia="ＭＳ ゴシック" w:hAnsi="ＭＳ ゴシック" w:hint="eastAsia"/>
                <w:szCs w:val="21"/>
              </w:rPr>
              <w:t>(3)(a)履修中のセミナー（輪講）について書いてください。</w:t>
            </w:r>
          </w:p>
          <w:p w14:paraId="10E7EC39" w14:textId="77777777" w:rsidR="000337A7" w:rsidRPr="006078F5" w:rsidRDefault="000337A7" w:rsidP="00DF526C">
            <w:pPr>
              <w:ind w:left="-6"/>
              <w:rPr>
                <w:rFonts w:ascii="ＭＳ ゴシック" w:eastAsia="ＭＳ ゴシック" w:hAnsi="ＭＳ ゴシック"/>
                <w:sz w:val="18"/>
                <w:szCs w:val="18"/>
              </w:rPr>
            </w:pPr>
          </w:p>
          <w:p w14:paraId="2C5E0B6B" w14:textId="77777777" w:rsidR="000337A7" w:rsidRPr="006078F5" w:rsidRDefault="000337A7"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４年次指導教員名：</w:t>
            </w:r>
          </w:p>
          <w:p w14:paraId="2EE8D101" w14:textId="77777777" w:rsidR="000337A7" w:rsidRPr="006078F5" w:rsidRDefault="000337A7"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使用した本の書名とその著者名：</w:t>
            </w:r>
          </w:p>
          <w:p w14:paraId="34A6D1A1" w14:textId="77777777" w:rsidR="000337A7" w:rsidRPr="006078F5" w:rsidRDefault="000337A7" w:rsidP="00DF526C">
            <w:pPr>
              <w:ind w:left="-6"/>
              <w:rPr>
                <w:rFonts w:ascii="ＭＳ ゴシック" w:eastAsia="ＭＳ ゴシック" w:hAnsi="ＭＳ ゴシック"/>
                <w:sz w:val="18"/>
                <w:szCs w:val="18"/>
              </w:rPr>
            </w:pPr>
          </w:p>
          <w:p w14:paraId="7EC4E527" w14:textId="77777777" w:rsidR="000337A7" w:rsidRPr="006078F5" w:rsidRDefault="000337A7" w:rsidP="000337A7">
            <w:pPr>
              <w:rPr>
                <w:rFonts w:ascii="ＭＳ ゴシック" w:eastAsia="ＭＳ ゴシック" w:hAnsi="ＭＳ ゴシック"/>
                <w:sz w:val="18"/>
                <w:szCs w:val="18"/>
              </w:rPr>
            </w:pPr>
          </w:p>
        </w:tc>
      </w:tr>
      <w:tr w:rsidR="006078F5" w:rsidRPr="006078F5" w14:paraId="3CECF27D" w14:textId="77777777" w:rsidTr="007D6F5F">
        <w:trPr>
          <w:trHeight w:val="1840"/>
        </w:trPr>
        <w:tc>
          <w:tcPr>
            <w:tcW w:w="9923" w:type="dxa"/>
            <w:gridSpan w:val="6"/>
            <w:tcBorders>
              <w:left w:val="single" w:sz="18" w:space="0" w:color="auto"/>
              <w:bottom w:val="single" w:sz="18" w:space="0" w:color="auto"/>
              <w:right w:val="single" w:sz="18" w:space="0" w:color="auto"/>
            </w:tcBorders>
          </w:tcPr>
          <w:p w14:paraId="7AE93312" w14:textId="77777777" w:rsidR="00DF526C" w:rsidRPr="006078F5" w:rsidRDefault="000337A7" w:rsidP="00DF526C">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（もしあれば）</w:t>
            </w:r>
          </w:p>
          <w:p w14:paraId="5F592A3B" w14:textId="77777777" w:rsidR="000337A7" w:rsidRPr="006078F5" w:rsidRDefault="000337A7" w:rsidP="000337A7">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３年次指導教員名：</w:t>
            </w:r>
          </w:p>
          <w:p w14:paraId="7AB5FA76" w14:textId="77777777" w:rsidR="000337A7" w:rsidRPr="006078F5" w:rsidRDefault="000337A7" w:rsidP="000337A7">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　　　　　使用した本の書名とその著者名：</w:t>
            </w:r>
          </w:p>
          <w:p w14:paraId="325689B0" w14:textId="77777777" w:rsidR="000337A7" w:rsidRPr="006078F5" w:rsidRDefault="000337A7" w:rsidP="00DF526C">
            <w:pPr>
              <w:ind w:left="-6"/>
              <w:rPr>
                <w:rFonts w:ascii="ＭＳ ゴシック" w:eastAsia="ＭＳ ゴシック" w:hAnsi="ＭＳ ゴシック"/>
                <w:sz w:val="18"/>
                <w:szCs w:val="18"/>
              </w:rPr>
            </w:pPr>
          </w:p>
        </w:tc>
      </w:tr>
      <w:tr w:rsidR="006078F5" w:rsidRPr="006078F5" w14:paraId="785EAC0C" w14:textId="77777777" w:rsidTr="007D6F5F">
        <w:trPr>
          <w:trHeight w:val="2175"/>
        </w:trPr>
        <w:tc>
          <w:tcPr>
            <w:tcW w:w="9923" w:type="dxa"/>
            <w:gridSpan w:val="6"/>
            <w:tcBorders>
              <w:top w:val="single" w:sz="18" w:space="0" w:color="auto"/>
              <w:left w:val="single" w:sz="18" w:space="0" w:color="auto"/>
              <w:bottom w:val="single" w:sz="18" w:space="0" w:color="auto"/>
              <w:right w:val="single" w:sz="18" w:space="0" w:color="auto"/>
            </w:tcBorders>
          </w:tcPr>
          <w:p w14:paraId="691F7F2C" w14:textId="77777777" w:rsidR="00DF526C" w:rsidRPr="006078F5" w:rsidRDefault="000337A7" w:rsidP="007D6F5F">
            <w:pPr>
              <w:ind w:leftChars="150" w:left="515" w:hangingChars="100" w:hanging="200"/>
              <w:rPr>
                <w:rFonts w:ascii="ＭＳ ゴシック" w:eastAsia="ＭＳ ゴシック" w:hAnsi="ＭＳ ゴシック"/>
                <w:sz w:val="20"/>
                <w:szCs w:val="20"/>
              </w:rPr>
            </w:pPr>
            <w:r w:rsidRPr="006078F5">
              <w:rPr>
                <w:rFonts w:ascii="ＭＳ ゴシック" w:eastAsia="ＭＳ ゴシック" w:hAnsi="ＭＳ ゴシック" w:hint="eastAsia"/>
                <w:sz w:val="20"/>
                <w:szCs w:val="20"/>
              </w:rPr>
              <w:t>(</w:t>
            </w:r>
            <w:r w:rsidRPr="006078F5">
              <w:rPr>
                <w:rFonts w:ascii="ＭＳ ゴシック" w:eastAsia="ＭＳ ゴシック" w:hAnsi="ＭＳ ゴシック"/>
                <w:sz w:val="20"/>
                <w:szCs w:val="20"/>
              </w:rPr>
              <w:t>b</w:t>
            </w:r>
            <w:r w:rsidRPr="006078F5">
              <w:rPr>
                <w:rFonts w:ascii="ＭＳ ゴシック" w:eastAsia="ＭＳ ゴシック" w:hAnsi="ＭＳ ゴシック" w:hint="eastAsia"/>
                <w:sz w:val="20"/>
                <w:szCs w:val="20"/>
              </w:rPr>
              <w:t>) (a)以外に</w:t>
            </w:r>
            <w:r w:rsidR="007D6F5F" w:rsidRPr="006078F5">
              <w:rPr>
                <w:rFonts w:ascii="ＭＳ ゴシック" w:eastAsia="ＭＳ ゴシック" w:hAnsi="ＭＳ ゴシック" w:hint="eastAsia"/>
                <w:sz w:val="20"/>
                <w:szCs w:val="20"/>
              </w:rPr>
              <w:t>読んだことのある数学専門書あるいは論文の題名，著者名，それらの書物に興味を持った点を書いてください。</w:t>
            </w:r>
          </w:p>
        </w:tc>
      </w:tr>
    </w:tbl>
    <w:p w14:paraId="62FB4C3B" w14:textId="77777777" w:rsidR="00C52BC6" w:rsidRPr="006078F5" w:rsidRDefault="00DF526C" w:rsidP="00DF526C">
      <w:pPr>
        <w:jc w:val="left"/>
        <w:rPr>
          <w:rFonts w:ascii="ＭＳ ゴシック" w:eastAsia="ＭＳ ゴシック" w:hAnsi="ＭＳ ゴシック"/>
          <w:sz w:val="20"/>
          <w:szCs w:val="21"/>
        </w:rPr>
      </w:pPr>
      <w:r w:rsidRPr="006078F5">
        <w:rPr>
          <w:rFonts w:ascii="ＭＳ ゴシック" w:eastAsia="ＭＳ ゴシック" w:hAnsi="ＭＳ ゴシック" w:hint="eastAsia"/>
          <w:sz w:val="20"/>
          <w:szCs w:val="21"/>
        </w:rPr>
        <w:t>※の欄は記入不要です。</w:t>
      </w:r>
    </w:p>
    <w:p w14:paraId="5DA867A5" w14:textId="77777777" w:rsidR="007D6F5F" w:rsidRPr="006078F5" w:rsidRDefault="007D6F5F" w:rsidP="007D6F5F">
      <w:pPr>
        <w:jc w:val="right"/>
        <w:rPr>
          <w:rFonts w:ascii="ＭＳ ゴシック" w:eastAsia="ＭＳ ゴシック" w:hAnsi="ＭＳ ゴシック"/>
          <w:b/>
          <w:sz w:val="28"/>
          <w:szCs w:val="21"/>
        </w:rPr>
      </w:pPr>
      <w:r w:rsidRPr="006078F5">
        <w:rPr>
          <w:rFonts w:ascii="ＭＳ 明朝" w:eastAsia="ＭＳ 明朝" w:hAnsi="ＭＳ 明朝" w:hint="eastAsia"/>
          <w:sz w:val="28"/>
          <w:szCs w:val="21"/>
          <w:bdr w:val="single" w:sz="4" w:space="0" w:color="auto"/>
        </w:rPr>
        <w:lastRenderedPageBreak/>
        <w:t>数学専攻</w:t>
      </w:r>
      <w:r w:rsidRPr="006078F5">
        <w:rPr>
          <w:rFonts w:ascii="ＭＳ 明朝" w:eastAsia="ＭＳ 明朝" w:hAnsi="ＭＳ 明朝"/>
          <w:sz w:val="28"/>
          <w:szCs w:val="21"/>
          <w:bdr w:val="single" w:sz="4" w:space="0" w:color="auto"/>
        </w:rPr>
        <w:t xml:space="preserve"> 別紙 </w:t>
      </w:r>
      <w:r w:rsidRPr="006078F5">
        <w:rPr>
          <w:rFonts w:ascii="ＭＳ 明朝" w:eastAsia="ＭＳ 明朝" w:hAnsi="ＭＳ 明朝" w:hint="eastAsia"/>
          <w:sz w:val="28"/>
          <w:szCs w:val="21"/>
          <w:bdr w:val="single" w:sz="4" w:space="0" w:color="auto"/>
        </w:rPr>
        <w:t>2-2</w:t>
      </w:r>
      <w:r w:rsidRPr="006078F5">
        <w:rPr>
          <w:rFonts w:ascii="ＭＳ 明朝" w:eastAsia="ＭＳ 明朝" w:hAnsi="ＭＳ 明朝"/>
          <w:sz w:val="28"/>
          <w:szCs w:val="21"/>
          <w:bdr w:val="single" w:sz="4" w:space="0" w:color="auto"/>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6078F5" w:rsidRPr="006078F5" w14:paraId="2875B558" w14:textId="77777777" w:rsidTr="007D6F5F">
        <w:trPr>
          <w:trHeight w:val="3025"/>
        </w:trPr>
        <w:tc>
          <w:tcPr>
            <w:tcW w:w="9923" w:type="dxa"/>
            <w:tcBorders>
              <w:top w:val="single" w:sz="18" w:space="0" w:color="auto"/>
              <w:left w:val="single" w:sz="18" w:space="0" w:color="auto"/>
              <w:right w:val="single" w:sz="18" w:space="0" w:color="auto"/>
            </w:tcBorders>
          </w:tcPr>
          <w:p w14:paraId="209D1A95" w14:textId="77777777" w:rsidR="007D6F5F" w:rsidRPr="006078F5" w:rsidRDefault="007D6F5F" w:rsidP="007D6F5F">
            <w:pPr>
              <w:ind w:left="-6"/>
              <w:rPr>
                <w:rFonts w:ascii="ＭＳ ゴシック" w:eastAsia="ＭＳ ゴシック" w:hAnsi="ＭＳ ゴシック"/>
                <w:sz w:val="20"/>
                <w:szCs w:val="20"/>
              </w:rPr>
            </w:pPr>
            <w:r w:rsidRPr="006078F5">
              <w:rPr>
                <w:rFonts w:ascii="ＭＳ ゴシック" w:eastAsia="ＭＳ ゴシック" w:hAnsi="ＭＳ ゴシック" w:hint="eastAsia"/>
                <w:sz w:val="20"/>
                <w:szCs w:val="20"/>
              </w:rPr>
              <w:t>(4)興味を持っている数学の定理，理論，問題をいくつか簡単に書いてください。</w:t>
            </w:r>
          </w:p>
          <w:p w14:paraId="46118059" w14:textId="77777777" w:rsidR="007D6F5F" w:rsidRPr="006078F5" w:rsidRDefault="007D6F5F" w:rsidP="007D6F5F">
            <w:pPr>
              <w:widowControl/>
              <w:jc w:val="left"/>
              <w:rPr>
                <w:rFonts w:ascii="ＭＳ ゴシック" w:eastAsia="ＭＳ ゴシック" w:hAnsi="ＭＳ ゴシック"/>
                <w:sz w:val="18"/>
                <w:szCs w:val="18"/>
              </w:rPr>
            </w:pPr>
          </w:p>
        </w:tc>
      </w:tr>
      <w:tr w:rsidR="006078F5" w:rsidRPr="006078F5" w14:paraId="39F1AA73" w14:textId="77777777" w:rsidTr="007D6F5F">
        <w:trPr>
          <w:trHeight w:val="7094"/>
        </w:trPr>
        <w:tc>
          <w:tcPr>
            <w:tcW w:w="9923" w:type="dxa"/>
            <w:tcBorders>
              <w:top w:val="single" w:sz="18" w:space="0" w:color="auto"/>
              <w:left w:val="single" w:sz="18" w:space="0" w:color="auto"/>
              <w:right w:val="single" w:sz="18" w:space="0" w:color="auto"/>
            </w:tcBorders>
          </w:tcPr>
          <w:p w14:paraId="46BAB0BC" w14:textId="77777777" w:rsidR="007D6F5F" w:rsidRPr="006078F5" w:rsidRDefault="007D6F5F" w:rsidP="007D6F5F">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20"/>
                <w:szCs w:val="18"/>
              </w:rPr>
              <w:t>(5)大学院への進学を希望する理由と進学後の抱負について詳しく書いてください。</w:t>
            </w:r>
          </w:p>
          <w:p w14:paraId="031AE5E1" w14:textId="77777777" w:rsidR="007D6F5F" w:rsidRPr="006078F5" w:rsidRDefault="007D6F5F" w:rsidP="007D6F5F">
            <w:pPr>
              <w:ind w:left="-6"/>
              <w:rPr>
                <w:rFonts w:ascii="ＭＳ ゴシック" w:eastAsia="ＭＳ ゴシック" w:hAnsi="ＭＳ ゴシック"/>
                <w:sz w:val="18"/>
                <w:szCs w:val="18"/>
              </w:rPr>
            </w:pPr>
          </w:p>
        </w:tc>
      </w:tr>
      <w:tr w:rsidR="006078F5" w:rsidRPr="006078F5" w14:paraId="2D287D4A" w14:textId="77777777" w:rsidTr="007D6F5F">
        <w:trPr>
          <w:trHeight w:val="1527"/>
        </w:trPr>
        <w:tc>
          <w:tcPr>
            <w:tcW w:w="9923" w:type="dxa"/>
            <w:tcBorders>
              <w:top w:val="single" w:sz="18" w:space="0" w:color="auto"/>
              <w:left w:val="single" w:sz="18" w:space="0" w:color="auto"/>
              <w:right w:val="single" w:sz="18" w:space="0" w:color="auto"/>
            </w:tcBorders>
          </w:tcPr>
          <w:p w14:paraId="0724E316" w14:textId="77777777" w:rsidR="007D6F5F" w:rsidRPr="006078F5" w:rsidRDefault="007D6F5F" w:rsidP="007D6F5F">
            <w:pPr>
              <w:ind w:left="-6"/>
              <w:rPr>
                <w:rFonts w:ascii="ＭＳ ゴシック" w:eastAsia="ＭＳ ゴシック" w:hAnsi="ＭＳ ゴシック"/>
                <w:sz w:val="18"/>
                <w:szCs w:val="18"/>
              </w:rPr>
            </w:pPr>
            <w:r w:rsidRPr="006078F5">
              <w:rPr>
                <w:rFonts w:ascii="ＭＳ ゴシック" w:eastAsia="ＭＳ ゴシック" w:hAnsi="ＭＳ ゴシック" w:hint="eastAsia"/>
                <w:sz w:val="20"/>
                <w:szCs w:val="18"/>
              </w:rPr>
              <w:t>(6)そのほか，前もって述べておきたいことがあれば，書いてください。</w:t>
            </w:r>
          </w:p>
        </w:tc>
      </w:tr>
      <w:tr w:rsidR="006078F5" w:rsidRPr="006078F5" w14:paraId="6C33DD3E" w14:textId="77777777" w:rsidTr="007D6F5F">
        <w:trPr>
          <w:trHeight w:val="1243"/>
        </w:trPr>
        <w:tc>
          <w:tcPr>
            <w:tcW w:w="9923" w:type="dxa"/>
            <w:tcBorders>
              <w:top w:val="single" w:sz="18" w:space="0" w:color="auto"/>
              <w:left w:val="single" w:sz="18" w:space="0" w:color="auto"/>
              <w:bottom w:val="single" w:sz="18" w:space="0" w:color="auto"/>
              <w:right w:val="single" w:sz="18" w:space="0" w:color="auto"/>
            </w:tcBorders>
          </w:tcPr>
          <w:p w14:paraId="055B3F80" w14:textId="77777777" w:rsidR="007D6F5F" w:rsidRPr="006078F5" w:rsidRDefault="007D6F5F" w:rsidP="007D6F5F">
            <w:pPr>
              <w:rPr>
                <w:rFonts w:ascii="ＭＳ ゴシック" w:eastAsia="ＭＳ ゴシック" w:hAnsi="ＭＳ ゴシック"/>
                <w:sz w:val="20"/>
                <w:szCs w:val="18"/>
              </w:rPr>
            </w:pPr>
            <w:r w:rsidRPr="006078F5">
              <w:rPr>
                <w:rFonts w:ascii="ＭＳ ゴシック" w:eastAsia="ＭＳ ゴシック" w:hAnsi="ＭＳ ゴシック" w:hint="eastAsia"/>
                <w:sz w:val="20"/>
                <w:szCs w:val="18"/>
              </w:rPr>
              <w:t>(7)大学院へ進学が決まった場合，日本学生支援機構奨学生の予約採用に応募を希望しますか。</w:t>
            </w:r>
          </w:p>
          <w:p w14:paraId="189FCD25" w14:textId="77777777" w:rsidR="007D6F5F" w:rsidRPr="006078F5" w:rsidRDefault="007D6F5F" w:rsidP="007D6F5F">
            <w:pPr>
              <w:ind w:firstLineChars="100" w:firstLine="180"/>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注意：「希望する」に○をつけた場合も，応募手続きは別途必要となる。</w:t>
            </w:r>
          </w:p>
          <w:p w14:paraId="458DCE65" w14:textId="77777777" w:rsidR="007D6F5F" w:rsidRPr="006078F5" w:rsidRDefault="007D6F5F" w:rsidP="0089663B">
            <w:pPr>
              <w:ind w:firstLineChars="1800" w:firstLine="3240"/>
              <w:rPr>
                <w:rFonts w:ascii="ＭＳ ゴシック" w:eastAsia="ＭＳ ゴシック" w:hAnsi="ＭＳ ゴシック"/>
                <w:sz w:val="18"/>
                <w:szCs w:val="18"/>
              </w:rPr>
            </w:pPr>
            <w:r w:rsidRPr="006078F5">
              <w:rPr>
                <w:rFonts w:ascii="ＭＳ ゴシック" w:eastAsia="ＭＳ ゴシック" w:hAnsi="ＭＳ ゴシック" w:hint="eastAsia"/>
                <w:sz w:val="18"/>
                <w:szCs w:val="18"/>
              </w:rPr>
              <w:t xml:space="preserve">希望する　　　</w:t>
            </w:r>
            <w:r w:rsidR="0089663B" w:rsidRPr="006078F5">
              <w:rPr>
                <w:rFonts w:ascii="ＭＳ ゴシック" w:eastAsia="ＭＳ ゴシック" w:hAnsi="ＭＳ ゴシック" w:hint="eastAsia"/>
                <w:sz w:val="18"/>
                <w:szCs w:val="18"/>
              </w:rPr>
              <w:t xml:space="preserve">　　　　</w:t>
            </w:r>
            <w:r w:rsidRPr="006078F5">
              <w:rPr>
                <w:rFonts w:ascii="ＭＳ ゴシック" w:eastAsia="ＭＳ ゴシック" w:hAnsi="ＭＳ ゴシック" w:hint="eastAsia"/>
                <w:sz w:val="18"/>
                <w:szCs w:val="18"/>
              </w:rPr>
              <w:t xml:space="preserve">　　希望しない</w:t>
            </w:r>
          </w:p>
        </w:tc>
      </w:tr>
    </w:tbl>
    <w:p w14:paraId="1CBB8A96" w14:textId="77777777" w:rsidR="007D6F5F" w:rsidRPr="006078F5" w:rsidRDefault="007D6F5F" w:rsidP="00DF526C">
      <w:pPr>
        <w:jc w:val="left"/>
        <w:rPr>
          <w:rFonts w:ascii="ＭＳ ゴシック" w:eastAsia="ＭＳ ゴシック" w:hAnsi="ＭＳ ゴシック"/>
          <w:szCs w:val="21"/>
        </w:rPr>
      </w:pPr>
      <w:r w:rsidRPr="006078F5">
        <w:rPr>
          <w:rFonts w:ascii="ＭＳ ゴシック" w:eastAsia="ＭＳ ゴシック" w:hAnsi="ＭＳ ゴシック"/>
          <w:szCs w:val="21"/>
        </w:rPr>
        <w:br w:type="page"/>
      </w:r>
    </w:p>
    <w:p w14:paraId="2D664520" w14:textId="77777777" w:rsidR="00E86F12" w:rsidRPr="006078F5" w:rsidRDefault="004524C2" w:rsidP="00C52BC6">
      <w:pPr>
        <w:jc w:val="right"/>
        <w:rPr>
          <w:rFonts w:ascii="ＭＳ 明朝" w:eastAsia="ＭＳ 明朝" w:hAnsi="ＭＳ 明朝"/>
          <w:sz w:val="28"/>
          <w:szCs w:val="21"/>
          <w:bdr w:val="single" w:sz="4" w:space="0" w:color="auto"/>
        </w:rPr>
      </w:pPr>
      <w:r w:rsidRPr="006078F5">
        <w:rPr>
          <w:rFonts w:ascii="ＭＳ 明朝" w:eastAsia="ＭＳ 明朝" w:hAnsi="ＭＳ 明朝" w:hint="eastAsia"/>
          <w:sz w:val="28"/>
          <w:szCs w:val="21"/>
          <w:bdr w:val="single" w:sz="4" w:space="0" w:color="auto"/>
        </w:rPr>
        <w:lastRenderedPageBreak/>
        <w:t xml:space="preserve"> </w:t>
      </w:r>
      <w:r w:rsidR="00E86F12" w:rsidRPr="006078F5">
        <w:rPr>
          <w:rFonts w:ascii="ＭＳ 明朝" w:eastAsia="ＭＳ 明朝" w:hAnsi="ＭＳ 明朝" w:hint="eastAsia"/>
          <w:sz w:val="28"/>
          <w:szCs w:val="21"/>
          <w:bdr w:val="single" w:sz="4" w:space="0" w:color="auto"/>
        </w:rPr>
        <w:t>数学専攻</w:t>
      </w:r>
      <w:r w:rsidR="00E86F12" w:rsidRPr="006078F5">
        <w:rPr>
          <w:rFonts w:ascii="ＭＳ 明朝" w:eastAsia="ＭＳ 明朝" w:hAnsi="ＭＳ 明朝"/>
          <w:sz w:val="28"/>
          <w:szCs w:val="21"/>
          <w:bdr w:val="single" w:sz="4" w:space="0" w:color="auto"/>
        </w:rPr>
        <w:t xml:space="preserve"> 別紙 ３</w:t>
      </w:r>
      <w:r w:rsidRPr="006078F5">
        <w:rPr>
          <w:rFonts w:ascii="ＭＳ 明朝" w:eastAsia="ＭＳ 明朝" w:hAnsi="ＭＳ 明朝" w:hint="eastAsia"/>
          <w:sz w:val="28"/>
          <w:szCs w:val="21"/>
          <w:bdr w:val="single" w:sz="4" w:space="0" w:color="auto"/>
        </w:rPr>
        <w:t xml:space="preserve"> </w:t>
      </w:r>
    </w:p>
    <w:p w14:paraId="47769F63" w14:textId="77777777" w:rsidR="00E86F12" w:rsidRPr="006078F5" w:rsidRDefault="00E86F12" w:rsidP="00D407C7">
      <w:pPr>
        <w:jc w:val="center"/>
        <w:rPr>
          <w:rFonts w:ascii="ＭＳ 明朝" w:eastAsia="ＭＳ 明朝" w:hAnsi="ＭＳ 明朝"/>
          <w:b/>
          <w:sz w:val="24"/>
          <w:szCs w:val="21"/>
        </w:rPr>
      </w:pPr>
      <w:r w:rsidRPr="006078F5">
        <w:rPr>
          <w:rFonts w:ascii="ＭＳ 明朝" w:eastAsia="ＭＳ 明朝" w:hAnsi="ＭＳ 明朝" w:hint="eastAsia"/>
          <w:b/>
          <w:sz w:val="24"/>
          <w:szCs w:val="21"/>
        </w:rPr>
        <w:t>数学専攻筆記試験の内容について</w:t>
      </w:r>
    </w:p>
    <w:p w14:paraId="2CCD6CBC" w14:textId="77777777" w:rsidR="00D407C7" w:rsidRPr="006078F5" w:rsidRDefault="00D407C7" w:rsidP="00E86F12">
      <w:pPr>
        <w:rPr>
          <w:rFonts w:ascii="ＭＳ 明朝" w:eastAsia="ＭＳ 明朝" w:hAnsi="ＭＳ 明朝"/>
          <w:szCs w:val="21"/>
        </w:rPr>
      </w:pPr>
    </w:p>
    <w:p w14:paraId="5FD144FB" w14:textId="77777777" w:rsidR="00E86F12" w:rsidRPr="006078F5" w:rsidRDefault="00E86F12" w:rsidP="00E86F12">
      <w:pPr>
        <w:rPr>
          <w:rFonts w:ascii="ＭＳ 明朝" w:eastAsia="ＭＳ 明朝" w:hAnsi="ＭＳ 明朝"/>
          <w:szCs w:val="21"/>
        </w:rPr>
      </w:pPr>
      <w:r w:rsidRPr="006078F5">
        <w:rPr>
          <w:rFonts w:ascii="ＭＳ 明朝" w:eastAsia="ＭＳ 明朝" w:hAnsi="ＭＳ 明朝" w:hint="eastAsia"/>
          <w:szCs w:val="21"/>
        </w:rPr>
        <w:t>以下は数学専攻筆記試験の出題範囲の目安である</w:t>
      </w:r>
      <w:r w:rsidRPr="006078F5">
        <w:rPr>
          <w:rFonts w:ascii="ＭＳ 明朝" w:eastAsia="ＭＳ 明朝" w:hAnsi="ＭＳ 明朝"/>
          <w:szCs w:val="21"/>
        </w:rPr>
        <w:t>。</w:t>
      </w:r>
    </w:p>
    <w:p w14:paraId="7A504578" w14:textId="77777777" w:rsidR="00D407C7" w:rsidRPr="006078F5" w:rsidRDefault="00E86F12" w:rsidP="00E86F12">
      <w:pPr>
        <w:rPr>
          <w:rFonts w:ascii="ＭＳ 明朝" w:eastAsia="ＭＳ 明朝" w:hAnsi="ＭＳ 明朝"/>
          <w:szCs w:val="21"/>
        </w:rPr>
      </w:pPr>
      <w:r w:rsidRPr="006078F5">
        <w:rPr>
          <w:rFonts w:ascii="ＭＳ 明朝" w:eastAsia="ＭＳ 明朝" w:hAnsi="ＭＳ 明朝" w:hint="eastAsia"/>
          <w:b/>
          <w:szCs w:val="21"/>
        </w:rPr>
        <w:t>共通問題</w:t>
      </w:r>
      <w:r w:rsidRPr="006078F5">
        <w:rPr>
          <w:rFonts w:ascii="ＭＳ 明朝" w:eastAsia="ＭＳ 明朝" w:hAnsi="ＭＳ 明朝"/>
          <w:b/>
          <w:szCs w:val="21"/>
        </w:rPr>
        <w:t>(数学)</w:t>
      </w:r>
      <w:r w:rsidRPr="006078F5">
        <w:rPr>
          <w:rFonts w:ascii="ＭＳ 明朝" w:eastAsia="ＭＳ 明朝" w:hAnsi="ＭＳ 明朝"/>
          <w:szCs w:val="21"/>
        </w:rPr>
        <w:t>: 以下の基礎概念を中心に４題出題され，すべての問題に解答する。</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5"/>
        <w:gridCol w:w="583"/>
        <w:gridCol w:w="4252"/>
      </w:tblGrid>
      <w:tr w:rsidR="006078F5" w:rsidRPr="006078F5" w14:paraId="42E91B9D" w14:textId="77777777" w:rsidTr="00C43AFF">
        <w:trPr>
          <w:trHeight w:val="369"/>
        </w:trPr>
        <w:tc>
          <w:tcPr>
            <w:tcW w:w="4125" w:type="dxa"/>
          </w:tcPr>
          <w:p w14:paraId="74860932" w14:textId="77777777" w:rsidR="005C5A00" w:rsidRPr="006078F5" w:rsidRDefault="005C5A00" w:rsidP="0089663B">
            <w:pPr>
              <w:spacing w:line="320" w:lineRule="exact"/>
              <w:jc w:val="center"/>
              <w:rPr>
                <w:rFonts w:ascii="ＭＳ 明朝" w:eastAsia="ＭＳ 明朝" w:hAnsi="ＭＳ 明朝"/>
                <w:szCs w:val="21"/>
              </w:rPr>
            </w:pPr>
            <w:r w:rsidRPr="006078F5">
              <w:rPr>
                <w:rFonts w:ascii="ＭＳ 明朝" w:eastAsia="ＭＳ 明朝" w:hAnsi="ＭＳ 明朝" w:hint="eastAsia"/>
                <w:szCs w:val="21"/>
              </w:rPr>
              <w:t>微分積分学</w:t>
            </w:r>
          </w:p>
        </w:tc>
        <w:tc>
          <w:tcPr>
            <w:tcW w:w="583" w:type="dxa"/>
            <w:vMerge w:val="restart"/>
            <w:tcBorders>
              <w:top w:val="nil"/>
              <w:bottom w:val="nil"/>
              <w:right w:val="single" w:sz="4" w:space="0" w:color="auto"/>
            </w:tcBorders>
          </w:tcPr>
          <w:p w14:paraId="551BC610" w14:textId="77777777" w:rsidR="005C5A00" w:rsidRPr="006078F5" w:rsidRDefault="005C5A00" w:rsidP="0089663B">
            <w:pPr>
              <w:spacing w:line="320" w:lineRule="exact"/>
              <w:jc w:val="center"/>
              <w:rPr>
                <w:rFonts w:ascii="ＭＳ 明朝" w:eastAsia="ＭＳ 明朝" w:hAnsi="ＭＳ 明朝"/>
                <w:szCs w:val="21"/>
              </w:rPr>
            </w:pPr>
          </w:p>
        </w:tc>
        <w:tc>
          <w:tcPr>
            <w:tcW w:w="4252" w:type="dxa"/>
            <w:tcBorders>
              <w:left w:val="single" w:sz="4" w:space="0" w:color="auto"/>
            </w:tcBorders>
          </w:tcPr>
          <w:p w14:paraId="258A3A3E" w14:textId="77777777" w:rsidR="005C5A00" w:rsidRPr="006078F5" w:rsidRDefault="005C5A00" w:rsidP="0089663B">
            <w:pPr>
              <w:spacing w:line="320" w:lineRule="exact"/>
              <w:jc w:val="center"/>
              <w:rPr>
                <w:rFonts w:ascii="ＭＳ 明朝" w:eastAsia="ＭＳ 明朝" w:hAnsi="ＭＳ 明朝"/>
                <w:szCs w:val="21"/>
              </w:rPr>
            </w:pPr>
            <w:r w:rsidRPr="006078F5">
              <w:rPr>
                <w:rFonts w:ascii="ＭＳ 明朝" w:eastAsia="ＭＳ 明朝" w:hAnsi="ＭＳ 明朝"/>
                <w:szCs w:val="21"/>
              </w:rPr>
              <w:t>線形代数学</w:t>
            </w:r>
          </w:p>
        </w:tc>
      </w:tr>
      <w:tr w:rsidR="006078F5" w:rsidRPr="006078F5" w14:paraId="77A3DB01" w14:textId="77777777" w:rsidTr="0089663B">
        <w:trPr>
          <w:trHeight w:val="4325"/>
        </w:trPr>
        <w:tc>
          <w:tcPr>
            <w:tcW w:w="4125" w:type="dxa"/>
          </w:tcPr>
          <w:p w14:paraId="03D52DA1"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実数の性質</w:t>
            </w:r>
          </w:p>
          <w:p w14:paraId="244439EE"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数列・級数・関数の収束と極限</w:t>
            </w:r>
          </w:p>
          <w:p w14:paraId="686F1B07"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連続関数・一様連続性</w:t>
            </w:r>
          </w:p>
          <w:p w14:paraId="096CC4E5"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一変数関数の微分・積分</w:t>
            </w:r>
          </w:p>
          <w:p w14:paraId="2CCA4781"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偏微分・重積分</w:t>
            </w:r>
          </w:p>
          <w:p w14:paraId="6725F02F"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広義積分</w:t>
            </w:r>
            <w:r w:rsidRPr="006078F5">
              <w:rPr>
                <w:rFonts w:ascii="ＭＳ 明朝" w:eastAsia="ＭＳ 明朝" w:hAnsi="ＭＳ 明朝"/>
                <w:szCs w:val="21"/>
              </w:rPr>
              <w:t>(重積分の場合を含む)</w:t>
            </w:r>
          </w:p>
          <w:p w14:paraId="357C307D"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面積・体積の計算</w:t>
            </w:r>
          </w:p>
          <w:p w14:paraId="785CF716"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曲線の長さ・曲面積</w:t>
            </w:r>
          </w:p>
          <w:p w14:paraId="217FF25E"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一変数および多変数関数の極値問題</w:t>
            </w:r>
          </w:p>
          <w:p w14:paraId="4481BEDD"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陰関数定理・条件付き極値問題</w:t>
            </w:r>
          </w:p>
          <w:p w14:paraId="4083FF66"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変数変換の公式</w:t>
            </w:r>
          </w:p>
          <w:p w14:paraId="22E9C11A"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関数項級数の収束</w:t>
            </w:r>
          </w:p>
          <w:p w14:paraId="7CA1BC23"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テイラーの定理・べき級数の性質</w:t>
            </w:r>
          </w:p>
        </w:tc>
        <w:tc>
          <w:tcPr>
            <w:tcW w:w="583" w:type="dxa"/>
            <w:vMerge/>
            <w:tcBorders>
              <w:bottom w:val="nil"/>
              <w:right w:val="single" w:sz="4" w:space="0" w:color="auto"/>
            </w:tcBorders>
          </w:tcPr>
          <w:p w14:paraId="63BB85AC" w14:textId="77777777" w:rsidR="005C5A00" w:rsidRPr="006078F5" w:rsidRDefault="005C5A00" w:rsidP="0089663B">
            <w:pPr>
              <w:spacing w:line="320" w:lineRule="exact"/>
              <w:rPr>
                <w:rFonts w:ascii="ＭＳ 明朝" w:eastAsia="ＭＳ 明朝" w:hAnsi="ＭＳ 明朝"/>
                <w:szCs w:val="21"/>
              </w:rPr>
            </w:pPr>
          </w:p>
        </w:tc>
        <w:tc>
          <w:tcPr>
            <w:tcW w:w="4252" w:type="dxa"/>
            <w:tcBorders>
              <w:left w:val="single" w:sz="4" w:space="0" w:color="auto"/>
            </w:tcBorders>
          </w:tcPr>
          <w:p w14:paraId="2C03F42C"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行列の変形と標準形</w:t>
            </w:r>
          </w:p>
          <w:p w14:paraId="2EBB09E9"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連立一次方程式</w:t>
            </w:r>
          </w:p>
          <w:p w14:paraId="587805E3"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行列式の定義と性質</w:t>
            </w:r>
          </w:p>
          <w:p w14:paraId="0F86B1EE"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抽象</w:t>
            </w:r>
            <w:r w:rsidR="00F67CFF" w:rsidRPr="006078F5">
              <w:rPr>
                <w:rFonts w:ascii="ＭＳ 明朝" w:eastAsia="ＭＳ 明朝" w:hAnsi="ＭＳ 明朝" w:hint="eastAsia"/>
                <w:szCs w:val="21"/>
              </w:rPr>
              <w:t>ベクトル</w:t>
            </w:r>
            <w:r w:rsidRPr="006078F5">
              <w:rPr>
                <w:rFonts w:ascii="ＭＳ 明朝" w:eastAsia="ＭＳ 明朝" w:hAnsi="ＭＳ 明朝" w:hint="eastAsia"/>
                <w:szCs w:val="21"/>
              </w:rPr>
              <w:t>空間</w:t>
            </w:r>
          </w:p>
          <w:p w14:paraId="3D64B07B" w14:textId="77777777" w:rsidR="005C5A00" w:rsidRPr="006078F5" w:rsidRDefault="00F67CFF"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ベクトル</w:t>
            </w:r>
            <w:r w:rsidR="005C5A00" w:rsidRPr="006078F5">
              <w:rPr>
                <w:rFonts w:ascii="ＭＳ 明朝" w:eastAsia="ＭＳ 明朝" w:hAnsi="ＭＳ 明朝" w:hint="eastAsia"/>
                <w:szCs w:val="21"/>
              </w:rPr>
              <w:t>の一次独立性</w:t>
            </w:r>
          </w:p>
          <w:p w14:paraId="5AD3414A" w14:textId="77777777" w:rsidR="005C5A00" w:rsidRPr="006078F5" w:rsidRDefault="00F67CFF"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ベクトル</w:t>
            </w:r>
            <w:r w:rsidR="005C5A00" w:rsidRPr="006078F5">
              <w:rPr>
                <w:rFonts w:ascii="ＭＳ 明朝" w:eastAsia="ＭＳ 明朝" w:hAnsi="ＭＳ 明朝" w:hint="eastAsia"/>
                <w:szCs w:val="21"/>
              </w:rPr>
              <w:t>空間の基底・次元</w:t>
            </w:r>
          </w:p>
          <w:p w14:paraId="757C8F38"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線形写像の定義と核・像</w:t>
            </w:r>
          </w:p>
          <w:p w14:paraId="468F414B"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線形写像の表現行列</w:t>
            </w:r>
          </w:p>
          <w:p w14:paraId="00C8AE18"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固有値と固有</w:t>
            </w:r>
            <w:r w:rsidR="004E685C" w:rsidRPr="006078F5">
              <w:rPr>
                <w:rFonts w:ascii="ＭＳ 明朝" w:eastAsia="ＭＳ 明朝" w:hAnsi="ＭＳ 明朝" w:hint="eastAsia"/>
                <w:szCs w:val="21"/>
              </w:rPr>
              <w:t>ベクトル</w:t>
            </w:r>
          </w:p>
          <w:p w14:paraId="2DCB8C03"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内積・エルミート内積と行列の対角化</w:t>
            </w:r>
          </w:p>
          <w:p w14:paraId="74C718E4"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直交行列・ユニタリ行列</w:t>
            </w:r>
          </w:p>
          <w:p w14:paraId="1512EB50"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二次形式の標準形</w:t>
            </w:r>
          </w:p>
          <w:p w14:paraId="11DA1D54"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ジョルダンの標準形</w:t>
            </w:r>
          </w:p>
        </w:tc>
      </w:tr>
      <w:tr w:rsidR="006078F5" w:rsidRPr="006078F5" w14:paraId="19383071" w14:textId="77777777" w:rsidTr="0089663B">
        <w:trPr>
          <w:trHeight w:val="126"/>
        </w:trPr>
        <w:tc>
          <w:tcPr>
            <w:tcW w:w="4125" w:type="dxa"/>
            <w:tcBorders>
              <w:left w:val="nil"/>
              <w:right w:val="nil"/>
            </w:tcBorders>
          </w:tcPr>
          <w:p w14:paraId="6415BE1B" w14:textId="77777777" w:rsidR="005C5A00" w:rsidRPr="006078F5" w:rsidRDefault="005C5A00" w:rsidP="0089663B">
            <w:pPr>
              <w:spacing w:line="320" w:lineRule="exact"/>
              <w:rPr>
                <w:rFonts w:ascii="ＭＳ 明朝" w:eastAsia="ＭＳ 明朝" w:hAnsi="ＭＳ 明朝"/>
                <w:sz w:val="16"/>
                <w:szCs w:val="21"/>
              </w:rPr>
            </w:pPr>
          </w:p>
        </w:tc>
        <w:tc>
          <w:tcPr>
            <w:tcW w:w="583" w:type="dxa"/>
            <w:vMerge/>
            <w:tcBorders>
              <w:left w:val="nil"/>
              <w:bottom w:val="nil"/>
              <w:right w:val="nil"/>
            </w:tcBorders>
          </w:tcPr>
          <w:p w14:paraId="312AFEAE" w14:textId="77777777" w:rsidR="005C5A00" w:rsidRPr="006078F5" w:rsidRDefault="005C5A00" w:rsidP="0089663B">
            <w:pPr>
              <w:spacing w:line="320" w:lineRule="exact"/>
              <w:rPr>
                <w:rFonts w:ascii="ＭＳ 明朝" w:eastAsia="ＭＳ 明朝" w:hAnsi="ＭＳ 明朝"/>
                <w:sz w:val="16"/>
                <w:szCs w:val="21"/>
              </w:rPr>
            </w:pPr>
          </w:p>
        </w:tc>
        <w:tc>
          <w:tcPr>
            <w:tcW w:w="4252" w:type="dxa"/>
            <w:vMerge w:val="restart"/>
            <w:tcBorders>
              <w:left w:val="nil"/>
              <w:right w:val="nil"/>
            </w:tcBorders>
          </w:tcPr>
          <w:p w14:paraId="59793020" w14:textId="77777777" w:rsidR="005C5A00" w:rsidRPr="006078F5" w:rsidRDefault="005C5A00" w:rsidP="0089663B">
            <w:pPr>
              <w:spacing w:line="320" w:lineRule="exact"/>
              <w:rPr>
                <w:rFonts w:ascii="ＭＳ 明朝" w:eastAsia="ＭＳ 明朝" w:hAnsi="ＭＳ 明朝"/>
                <w:sz w:val="16"/>
                <w:szCs w:val="21"/>
              </w:rPr>
            </w:pPr>
          </w:p>
        </w:tc>
      </w:tr>
      <w:tr w:rsidR="006078F5" w:rsidRPr="006078F5" w14:paraId="2C4F92B1" w14:textId="77777777" w:rsidTr="00C43AFF">
        <w:trPr>
          <w:trHeight w:val="391"/>
        </w:trPr>
        <w:tc>
          <w:tcPr>
            <w:tcW w:w="4125" w:type="dxa"/>
          </w:tcPr>
          <w:p w14:paraId="1BA71959" w14:textId="77777777" w:rsidR="005C5A00" w:rsidRPr="006078F5" w:rsidRDefault="005C5A00" w:rsidP="0089663B">
            <w:pPr>
              <w:spacing w:line="320" w:lineRule="exact"/>
              <w:jc w:val="center"/>
              <w:rPr>
                <w:rFonts w:ascii="ＭＳ 明朝" w:eastAsia="ＭＳ 明朝" w:hAnsi="ＭＳ 明朝"/>
                <w:szCs w:val="21"/>
              </w:rPr>
            </w:pPr>
            <w:r w:rsidRPr="006078F5">
              <w:rPr>
                <w:rFonts w:ascii="ＭＳ 明朝" w:eastAsia="ＭＳ 明朝" w:hAnsi="ＭＳ 明朝" w:hint="eastAsia"/>
                <w:szCs w:val="21"/>
              </w:rPr>
              <w:t>集合と位相</w:t>
            </w:r>
          </w:p>
        </w:tc>
        <w:tc>
          <w:tcPr>
            <w:tcW w:w="583" w:type="dxa"/>
            <w:vMerge/>
            <w:tcBorders>
              <w:bottom w:val="nil"/>
              <w:right w:val="nil"/>
            </w:tcBorders>
          </w:tcPr>
          <w:p w14:paraId="74842AF1" w14:textId="77777777" w:rsidR="005C5A00" w:rsidRPr="006078F5" w:rsidRDefault="005C5A00" w:rsidP="0089663B">
            <w:pPr>
              <w:spacing w:line="320" w:lineRule="exact"/>
              <w:rPr>
                <w:rFonts w:ascii="ＭＳ 明朝" w:eastAsia="ＭＳ 明朝" w:hAnsi="ＭＳ 明朝"/>
                <w:szCs w:val="21"/>
              </w:rPr>
            </w:pPr>
          </w:p>
        </w:tc>
        <w:tc>
          <w:tcPr>
            <w:tcW w:w="4252" w:type="dxa"/>
            <w:vMerge/>
            <w:tcBorders>
              <w:left w:val="nil"/>
              <w:right w:val="nil"/>
            </w:tcBorders>
          </w:tcPr>
          <w:p w14:paraId="0D7067EC" w14:textId="77777777" w:rsidR="005C5A00" w:rsidRPr="006078F5" w:rsidRDefault="005C5A00" w:rsidP="0089663B">
            <w:pPr>
              <w:spacing w:line="320" w:lineRule="exact"/>
              <w:rPr>
                <w:rFonts w:ascii="ＭＳ 明朝" w:eastAsia="ＭＳ 明朝" w:hAnsi="ＭＳ 明朝"/>
                <w:szCs w:val="21"/>
              </w:rPr>
            </w:pPr>
          </w:p>
        </w:tc>
      </w:tr>
      <w:tr w:rsidR="005C5A00" w:rsidRPr="006078F5" w14:paraId="0579207C" w14:textId="77777777" w:rsidTr="005C5A00">
        <w:trPr>
          <w:trHeight w:val="2966"/>
        </w:trPr>
        <w:tc>
          <w:tcPr>
            <w:tcW w:w="4125" w:type="dxa"/>
          </w:tcPr>
          <w:p w14:paraId="03BB4E7F"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集合と写像</w:t>
            </w:r>
          </w:p>
          <w:p w14:paraId="43BF0879"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写像の像・逆像，全射・単射</w:t>
            </w:r>
          </w:p>
          <w:p w14:paraId="12B4D57D"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可算・非可算</w:t>
            </w:r>
          </w:p>
          <w:p w14:paraId="3E6ED37C"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開集合と閉集合</w:t>
            </w:r>
          </w:p>
          <w:p w14:paraId="3CB402EE"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連続写像</w:t>
            </w:r>
          </w:p>
          <w:p w14:paraId="60E137DB"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連結性</w:t>
            </w:r>
          </w:p>
          <w:p w14:paraId="3B28ACC4"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分離性</w:t>
            </w:r>
            <w:r w:rsidRPr="006078F5">
              <w:rPr>
                <w:rFonts w:ascii="ＭＳ 明朝" w:eastAsia="ＭＳ 明朝" w:hAnsi="ＭＳ 明朝"/>
                <w:szCs w:val="21"/>
              </w:rPr>
              <w:t>(ハウスドルフ空間など)</w:t>
            </w:r>
          </w:p>
          <w:p w14:paraId="2278BDBC"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コンパクト性</w:t>
            </w:r>
          </w:p>
          <w:p w14:paraId="0D13A9AB" w14:textId="77777777" w:rsidR="005C5A00" w:rsidRPr="006078F5" w:rsidRDefault="005C5A00" w:rsidP="0089663B">
            <w:pPr>
              <w:spacing w:line="320" w:lineRule="exact"/>
              <w:rPr>
                <w:rFonts w:ascii="ＭＳ 明朝" w:eastAsia="ＭＳ 明朝" w:hAnsi="ＭＳ 明朝"/>
                <w:szCs w:val="21"/>
              </w:rPr>
            </w:pPr>
            <w:r w:rsidRPr="006078F5">
              <w:rPr>
                <w:rFonts w:ascii="ＭＳ 明朝" w:eastAsia="ＭＳ 明朝" w:hAnsi="ＭＳ 明朝" w:hint="eastAsia"/>
                <w:szCs w:val="21"/>
              </w:rPr>
              <w:t>距離空間</w:t>
            </w:r>
          </w:p>
        </w:tc>
        <w:tc>
          <w:tcPr>
            <w:tcW w:w="583" w:type="dxa"/>
            <w:vMerge/>
            <w:tcBorders>
              <w:bottom w:val="nil"/>
              <w:right w:val="nil"/>
            </w:tcBorders>
          </w:tcPr>
          <w:p w14:paraId="4660CCD4" w14:textId="77777777" w:rsidR="005C5A00" w:rsidRPr="006078F5" w:rsidRDefault="005C5A00" w:rsidP="0089663B">
            <w:pPr>
              <w:spacing w:line="320" w:lineRule="exact"/>
              <w:rPr>
                <w:rFonts w:ascii="ＭＳ 明朝" w:eastAsia="ＭＳ 明朝" w:hAnsi="ＭＳ 明朝"/>
                <w:szCs w:val="21"/>
              </w:rPr>
            </w:pPr>
          </w:p>
        </w:tc>
        <w:tc>
          <w:tcPr>
            <w:tcW w:w="4252" w:type="dxa"/>
            <w:vMerge/>
            <w:tcBorders>
              <w:left w:val="nil"/>
              <w:bottom w:val="nil"/>
              <w:right w:val="nil"/>
            </w:tcBorders>
          </w:tcPr>
          <w:p w14:paraId="0A9EB457" w14:textId="77777777" w:rsidR="005C5A00" w:rsidRPr="006078F5" w:rsidRDefault="005C5A00" w:rsidP="0089663B">
            <w:pPr>
              <w:spacing w:line="320" w:lineRule="exact"/>
              <w:rPr>
                <w:rFonts w:ascii="ＭＳ 明朝" w:eastAsia="ＭＳ 明朝" w:hAnsi="ＭＳ 明朝"/>
                <w:szCs w:val="21"/>
              </w:rPr>
            </w:pPr>
          </w:p>
        </w:tc>
      </w:tr>
    </w:tbl>
    <w:p w14:paraId="12DFF557" w14:textId="77777777" w:rsidR="00C43AFF" w:rsidRPr="006078F5" w:rsidRDefault="00C43AFF" w:rsidP="00E86F12">
      <w:pPr>
        <w:rPr>
          <w:rFonts w:ascii="ＭＳ 明朝" w:eastAsia="ＭＳ 明朝" w:hAnsi="ＭＳ 明朝"/>
          <w:szCs w:val="21"/>
        </w:rPr>
      </w:pPr>
    </w:p>
    <w:p w14:paraId="34D3B83D" w14:textId="77777777" w:rsidR="00E86F12" w:rsidRPr="006078F5" w:rsidRDefault="00E86F12" w:rsidP="00E86F12">
      <w:pPr>
        <w:rPr>
          <w:rFonts w:ascii="ＭＳ 明朝" w:eastAsia="ＭＳ 明朝" w:hAnsi="ＭＳ 明朝"/>
          <w:szCs w:val="21"/>
        </w:rPr>
      </w:pPr>
      <w:r w:rsidRPr="006078F5">
        <w:rPr>
          <w:rFonts w:ascii="ＭＳ 明朝" w:eastAsia="ＭＳ 明朝" w:hAnsi="ＭＳ 明朝" w:hint="eastAsia"/>
          <w:b/>
          <w:szCs w:val="21"/>
        </w:rPr>
        <w:t>共通問題</w:t>
      </w:r>
      <w:r w:rsidRPr="006078F5">
        <w:rPr>
          <w:rFonts w:ascii="ＭＳ 明朝" w:eastAsia="ＭＳ 明朝" w:hAnsi="ＭＳ 明朝"/>
          <w:b/>
          <w:szCs w:val="21"/>
        </w:rPr>
        <w:t>(英語)</w:t>
      </w:r>
      <w:r w:rsidRPr="006078F5">
        <w:rPr>
          <w:rFonts w:ascii="ＭＳ 明朝" w:eastAsia="ＭＳ 明朝" w:hAnsi="ＭＳ 明朝"/>
          <w:szCs w:val="21"/>
        </w:rPr>
        <w:t>: 数学に関する英語の文章１０行程度の和訳と，数学に関する短い英作文。</w:t>
      </w:r>
    </w:p>
    <w:p w14:paraId="394FC764" w14:textId="77777777" w:rsidR="00E86F12" w:rsidRPr="006078F5" w:rsidRDefault="00E86F12" w:rsidP="00C43AFF">
      <w:pPr>
        <w:ind w:left="843" w:hangingChars="400" w:hanging="843"/>
        <w:rPr>
          <w:rFonts w:ascii="ＭＳ 明朝" w:eastAsia="ＭＳ 明朝" w:hAnsi="ＭＳ 明朝"/>
          <w:szCs w:val="21"/>
        </w:rPr>
      </w:pPr>
      <w:r w:rsidRPr="006078F5">
        <w:rPr>
          <w:rFonts w:ascii="ＭＳ 明朝" w:eastAsia="ＭＳ 明朝" w:hAnsi="ＭＳ 明朝" w:hint="eastAsia"/>
          <w:b/>
          <w:szCs w:val="21"/>
        </w:rPr>
        <w:t>選択問題</w:t>
      </w:r>
      <w:r w:rsidRPr="006078F5">
        <w:rPr>
          <w:rFonts w:ascii="ＭＳ 明朝" w:eastAsia="ＭＳ 明朝" w:hAnsi="ＭＳ 明朝"/>
          <w:szCs w:val="21"/>
        </w:rPr>
        <w:t>: 上の数学の基礎概念と以下の分野の学部レベルの部分を中心に８題程度出題され，</w:t>
      </w:r>
      <w:r w:rsidR="00C43AFF" w:rsidRPr="006078F5">
        <w:rPr>
          <w:rFonts w:ascii="ＭＳ 明朝" w:eastAsia="ＭＳ 明朝" w:hAnsi="ＭＳ 明朝" w:hint="eastAsia"/>
          <w:szCs w:val="21"/>
        </w:rPr>
        <w:t>その</w:t>
      </w:r>
      <w:r w:rsidRPr="006078F5">
        <w:rPr>
          <w:rFonts w:ascii="ＭＳ 明朝" w:eastAsia="ＭＳ 明朝" w:hAnsi="ＭＳ 明朝"/>
          <w:szCs w:val="21"/>
        </w:rPr>
        <w:t>中から</w:t>
      </w:r>
      <w:r w:rsidRPr="006078F5">
        <w:rPr>
          <w:rFonts w:ascii="ＭＳ 明朝" w:eastAsia="ＭＳ 明朝" w:hAnsi="ＭＳ 明朝" w:hint="eastAsia"/>
          <w:szCs w:val="21"/>
        </w:rPr>
        <w:t>３題を選んで解答する</w:t>
      </w:r>
      <w:r w:rsidRPr="006078F5">
        <w:rPr>
          <w:rFonts w:ascii="ＭＳ 明朝" w:eastAsia="ＭＳ 明朝" w:hAnsi="ＭＳ 明朝"/>
          <w:szCs w:val="21"/>
        </w:rPr>
        <w:t>。</w:t>
      </w:r>
    </w:p>
    <w:p w14:paraId="44A108E4" w14:textId="77777777" w:rsidR="0089663B" w:rsidRPr="006078F5" w:rsidRDefault="0089663B" w:rsidP="00C43AFF">
      <w:pPr>
        <w:ind w:leftChars="472" w:left="991"/>
        <w:rPr>
          <w:rFonts w:ascii="ＭＳ 明朝" w:eastAsia="ＭＳ 明朝" w:hAnsi="ＭＳ 明朝"/>
          <w:szCs w:val="21"/>
        </w:rPr>
      </w:pPr>
    </w:p>
    <w:p w14:paraId="70DEEA31" w14:textId="77777777" w:rsidR="00E86F12" w:rsidRPr="006078F5" w:rsidRDefault="00E86F12" w:rsidP="00C43AFF">
      <w:pPr>
        <w:ind w:leftChars="472" w:left="991"/>
        <w:rPr>
          <w:rFonts w:ascii="ＭＳ 明朝" w:eastAsia="ＭＳ 明朝" w:hAnsi="ＭＳ 明朝"/>
          <w:szCs w:val="21"/>
        </w:rPr>
      </w:pPr>
      <w:r w:rsidRPr="006078F5">
        <w:rPr>
          <w:rFonts w:ascii="ＭＳ 明朝" w:eastAsia="ＭＳ 明朝" w:hAnsi="ＭＳ 明朝" w:hint="eastAsia"/>
          <w:szCs w:val="21"/>
        </w:rPr>
        <w:t>群・環・体の理論</w:t>
      </w:r>
    </w:p>
    <w:p w14:paraId="32CB5210" w14:textId="77777777" w:rsidR="00E86F12" w:rsidRPr="006078F5" w:rsidRDefault="00C43AFF" w:rsidP="00C43AFF">
      <w:pPr>
        <w:ind w:leftChars="472" w:left="991"/>
        <w:rPr>
          <w:rFonts w:ascii="ＭＳ 明朝" w:eastAsia="ＭＳ 明朝" w:hAnsi="ＭＳ 明朝"/>
          <w:szCs w:val="21"/>
        </w:rPr>
      </w:pPr>
      <w:r w:rsidRPr="006078F5">
        <w:rPr>
          <w:rFonts w:ascii="ＭＳ 明朝" w:eastAsia="ＭＳ 明朝" w:hAnsi="ＭＳ 明朝" w:hint="eastAsia"/>
          <w:szCs w:val="21"/>
        </w:rPr>
        <w:t>ベクトル</w:t>
      </w:r>
      <w:r w:rsidR="00E86F12" w:rsidRPr="006078F5">
        <w:rPr>
          <w:rFonts w:ascii="ＭＳ 明朝" w:eastAsia="ＭＳ 明朝" w:hAnsi="ＭＳ 明朝" w:hint="eastAsia"/>
          <w:szCs w:val="21"/>
        </w:rPr>
        <w:t>解析，曲線・曲面の幾何，多様体論，位相幾何学</w:t>
      </w:r>
    </w:p>
    <w:p w14:paraId="3D17F7D2" w14:textId="77777777" w:rsidR="00E86F12" w:rsidRPr="006078F5" w:rsidRDefault="00E86F12" w:rsidP="00C43AFF">
      <w:pPr>
        <w:ind w:leftChars="472" w:left="991"/>
        <w:rPr>
          <w:rFonts w:ascii="ＭＳ 明朝" w:eastAsia="ＭＳ 明朝" w:hAnsi="ＭＳ 明朝"/>
          <w:szCs w:val="21"/>
        </w:rPr>
      </w:pPr>
      <w:r w:rsidRPr="006078F5">
        <w:rPr>
          <w:rFonts w:ascii="ＭＳ 明朝" w:eastAsia="ＭＳ 明朝" w:hAnsi="ＭＳ 明朝" w:hint="eastAsia"/>
          <w:szCs w:val="21"/>
        </w:rPr>
        <w:t>測度論・ルベーグ積分論，常微分方程式論，複素関数論，関数解析，数理統計</w:t>
      </w:r>
    </w:p>
    <w:p w14:paraId="5B8AFC1E" w14:textId="77777777" w:rsidR="00E86F12" w:rsidRPr="006078F5" w:rsidRDefault="00E86F12" w:rsidP="00C43AFF">
      <w:pPr>
        <w:ind w:leftChars="472" w:left="991"/>
        <w:rPr>
          <w:rFonts w:ascii="ＭＳ 明朝" w:eastAsia="ＭＳ 明朝" w:hAnsi="ＭＳ 明朝"/>
          <w:szCs w:val="21"/>
        </w:rPr>
      </w:pPr>
      <w:r w:rsidRPr="006078F5">
        <w:rPr>
          <w:rFonts w:ascii="ＭＳ 明朝" w:eastAsia="ＭＳ 明朝" w:hAnsi="ＭＳ 明朝" w:hint="eastAsia"/>
          <w:szCs w:val="21"/>
        </w:rPr>
        <w:t>集合論</w:t>
      </w:r>
      <w:r w:rsidRPr="006078F5">
        <w:rPr>
          <w:rFonts w:ascii="ＭＳ 明朝" w:eastAsia="ＭＳ 明朝" w:hAnsi="ＭＳ 明朝"/>
          <w:szCs w:val="21"/>
        </w:rPr>
        <w:t>(ツォルンの補題を含む)，計算機数学</w:t>
      </w:r>
    </w:p>
    <w:sectPr w:rsidR="00E86F12" w:rsidRPr="006078F5" w:rsidSect="00C43AFF">
      <w:pgSz w:w="11906" w:h="16838"/>
      <w:pgMar w:top="1134" w:right="1416"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12"/>
    <w:rsid w:val="000337A7"/>
    <w:rsid w:val="000B4328"/>
    <w:rsid w:val="00167BF8"/>
    <w:rsid w:val="00257B34"/>
    <w:rsid w:val="00291159"/>
    <w:rsid w:val="002F149F"/>
    <w:rsid w:val="00347C56"/>
    <w:rsid w:val="00355E91"/>
    <w:rsid w:val="0044674A"/>
    <w:rsid w:val="004524C2"/>
    <w:rsid w:val="004A0121"/>
    <w:rsid w:val="004A7F8E"/>
    <w:rsid w:val="004B3ED8"/>
    <w:rsid w:val="004E685C"/>
    <w:rsid w:val="005027EC"/>
    <w:rsid w:val="005B0FEE"/>
    <w:rsid w:val="005B1869"/>
    <w:rsid w:val="005C5A00"/>
    <w:rsid w:val="006078F5"/>
    <w:rsid w:val="0063044B"/>
    <w:rsid w:val="00662156"/>
    <w:rsid w:val="00665344"/>
    <w:rsid w:val="006F4278"/>
    <w:rsid w:val="006F44B3"/>
    <w:rsid w:val="007114C0"/>
    <w:rsid w:val="00745EEC"/>
    <w:rsid w:val="00784E46"/>
    <w:rsid w:val="007C5303"/>
    <w:rsid w:val="007D6F5F"/>
    <w:rsid w:val="007E65CB"/>
    <w:rsid w:val="00814D0C"/>
    <w:rsid w:val="0089663B"/>
    <w:rsid w:val="00935568"/>
    <w:rsid w:val="0099091B"/>
    <w:rsid w:val="009B7AB5"/>
    <w:rsid w:val="009C6103"/>
    <w:rsid w:val="009E7C45"/>
    <w:rsid w:val="00A34756"/>
    <w:rsid w:val="00A40089"/>
    <w:rsid w:val="00A84814"/>
    <w:rsid w:val="00B0239A"/>
    <w:rsid w:val="00B31C3A"/>
    <w:rsid w:val="00B3376A"/>
    <w:rsid w:val="00B33DC2"/>
    <w:rsid w:val="00B6708D"/>
    <w:rsid w:val="00BB58E3"/>
    <w:rsid w:val="00C43AFF"/>
    <w:rsid w:val="00C52BC6"/>
    <w:rsid w:val="00C9102A"/>
    <w:rsid w:val="00CF50FD"/>
    <w:rsid w:val="00D24673"/>
    <w:rsid w:val="00D407C7"/>
    <w:rsid w:val="00D40B56"/>
    <w:rsid w:val="00D478FB"/>
    <w:rsid w:val="00D528F7"/>
    <w:rsid w:val="00D71C64"/>
    <w:rsid w:val="00D825DA"/>
    <w:rsid w:val="00D83AEE"/>
    <w:rsid w:val="00DB2150"/>
    <w:rsid w:val="00DF526C"/>
    <w:rsid w:val="00E209CD"/>
    <w:rsid w:val="00E533ED"/>
    <w:rsid w:val="00E6495E"/>
    <w:rsid w:val="00E86F12"/>
    <w:rsid w:val="00EA30B1"/>
    <w:rsid w:val="00F67CFF"/>
    <w:rsid w:val="00F74504"/>
    <w:rsid w:val="00F74A14"/>
    <w:rsid w:val="00FA3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89AEA"/>
  <w15:chartTrackingRefBased/>
  <w15:docId w15:val="{43E56137-5613-4D91-82D1-39F47A5B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114C0"/>
    <w:rPr>
      <w:sz w:val="18"/>
      <w:szCs w:val="18"/>
    </w:rPr>
  </w:style>
  <w:style w:type="paragraph" w:styleId="a5">
    <w:name w:val="annotation text"/>
    <w:basedOn w:val="a"/>
    <w:link w:val="a6"/>
    <w:uiPriority w:val="99"/>
    <w:unhideWhenUsed/>
    <w:rsid w:val="007114C0"/>
    <w:pPr>
      <w:jc w:val="left"/>
    </w:pPr>
  </w:style>
  <w:style w:type="character" w:customStyle="1" w:styleId="a6">
    <w:name w:val="コメント文字列 (文字)"/>
    <w:basedOn w:val="a0"/>
    <w:link w:val="a5"/>
    <w:uiPriority w:val="99"/>
    <w:rsid w:val="007114C0"/>
  </w:style>
  <w:style w:type="paragraph" w:styleId="a7">
    <w:name w:val="annotation subject"/>
    <w:basedOn w:val="a5"/>
    <w:next w:val="a5"/>
    <w:link w:val="a8"/>
    <w:uiPriority w:val="99"/>
    <w:semiHidden/>
    <w:unhideWhenUsed/>
    <w:rsid w:val="007114C0"/>
    <w:rPr>
      <w:b/>
      <w:bCs/>
    </w:rPr>
  </w:style>
  <w:style w:type="character" w:customStyle="1" w:styleId="a8">
    <w:name w:val="コメント内容 (文字)"/>
    <w:basedOn w:val="a6"/>
    <w:link w:val="a7"/>
    <w:uiPriority w:val="99"/>
    <w:semiHidden/>
    <w:rsid w:val="00711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A88E-691E-4249-9FFA-9821ABCC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康博</dc:creator>
  <cp:keywords/>
  <dc:description/>
  <cp:lastModifiedBy>理学研究科大学院教務係</cp:lastModifiedBy>
  <cp:revision>13</cp:revision>
  <dcterms:created xsi:type="dcterms:W3CDTF">2020-05-10T02:07:00Z</dcterms:created>
  <dcterms:modified xsi:type="dcterms:W3CDTF">2022-06-02T07:36:00Z</dcterms:modified>
</cp:coreProperties>
</file>